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8D7443E" w:rsidR="00183C40" w:rsidRPr="0008399C" w:rsidRDefault="00DE0508">
      <w:pPr>
        <w:rPr>
          <w:rFonts w:asciiTheme="majorHAnsi" w:hAnsiTheme="majorHAnsi"/>
        </w:rPr>
      </w:pPr>
      <w:r>
        <w:rPr>
          <w:rFonts w:asciiTheme="majorHAnsi" w:hAnsiTheme="majorHAnsi"/>
        </w:rPr>
        <w:t>February</w:t>
      </w:r>
      <w:r w:rsidR="00D21572">
        <w:rPr>
          <w:rFonts w:asciiTheme="majorHAnsi" w:hAnsiTheme="majorHAnsi"/>
        </w:rPr>
        <w:t xml:space="preserve"> </w:t>
      </w:r>
      <w:r>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2A3405BA"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E0508">
        <w:rPr>
          <w:rFonts w:asciiTheme="majorHAnsi" w:hAnsiTheme="majorHAnsi"/>
        </w:rPr>
        <w:t>1</w:t>
      </w:r>
      <w:r w:rsidRPr="0008399C">
        <w:rPr>
          <w:rFonts w:asciiTheme="majorHAnsi" w:hAnsiTheme="majorHAnsi"/>
        </w:rPr>
        <w:t xml:space="preserve">, No. </w:t>
      </w:r>
      <w:r w:rsidR="00DE0508">
        <w:rPr>
          <w:rFonts w:asciiTheme="majorHAnsi" w:hAnsiTheme="majorHAnsi"/>
        </w:rPr>
        <w:t>10</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77777777"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E0508">
        <w:rPr>
          <w:rFonts w:asciiTheme="majorHAnsi" w:hAnsiTheme="majorHAnsi"/>
          <w:b/>
          <w:sz w:val="32"/>
          <w:szCs w:val="32"/>
        </w:rPr>
        <w:t>January</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7BBD00E3" w:rsidR="0008399C" w:rsidRDefault="00DE0508">
      <w:pPr>
        <w:rPr>
          <w:rFonts w:asciiTheme="majorHAnsi" w:hAnsiTheme="majorHAnsi"/>
          <w:b/>
          <w:sz w:val="32"/>
          <w:szCs w:val="32"/>
        </w:rPr>
      </w:pPr>
      <w:r>
        <w:rPr>
          <w:rFonts w:asciiTheme="majorHAnsi" w:hAnsiTheme="majorHAnsi"/>
          <w:b/>
          <w:sz w:val="32"/>
          <w:szCs w:val="32"/>
        </w:rPr>
        <w:t>with New Reference Base, 1991-2020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8CC78AF" w:rsidR="0008399C" w:rsidRPr="0008399C" w:rsidRDefault="00B107A8">
      <w:pPr>
        <w:rPr>
          <w:rFonts w:asciiTheme="majorHAnsi" w:hAnsiTheme="majorHAnsi"/>
          <w:b/>
        </w:rPr>
      </w:pPr>
      <w:r>
        <w:rPr>
          <w:rFonts w:asciiTheme="majorHAnsi" w:hAnsiTheme="majorHAnsi"/>
          <w:b/>
        </w:rPr>
        <w:t>January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1660C19F"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B107A8">
        <w:rPr>
          <w:rFonts w:asciiTheme="majorHAnsi" w:hAnsiTheme="majorHAnsi"/>
        </w:rPr>
        <w:t>12</w:t>
      </w:r>
      <w:r w:rsidR="001F6CFC">
        <w:rPr>
          <w:rFonts w:asciiTheme="majorHAnsi" w:hAnsiTheme="majorHAnsi"/>
        </w:rPr>
        <w:t xml:space="preserve"> </w:t>
      </w:r>
      <w:r>
        <w:rPr>
          <w:rFonts w:asciiTheme="majorHAnsi" w:hAnsiTheme="majorHAnsi"/>
        </w:rPr>
        <w:t>C (+</w:t>
      </w:r>
      <w:r w:rsidR="005A75CB">
        <w:rPr>
          <w:rFonts w:asciiTheme="majorHAnsi" w:hAnsiTheme="majorHAnsi"/>
        </w:rPr>
        <w:t>0.</w:t>
      </w:r>
      <w:r w:rsidR="00B107A8">
        <w:rPr>
          <w:rFonts w:asciiTheme="majorHAnsi" w:hAnsiTheme="majorHAnsi"/>
        </w:rPr>
        <w:t>22</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4CC1448D"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B107A8">
        <w:rPr>
          <w:rFonts w:asciiTheme="majorHAnsi" w:hAnsiTheme="majorHAnsi"/>
        </w:rPr>
        <w:t>34</w:t>
      </w:r>
      <w:r>
        <w:rPr>
          <w:rFonts w:asciiTheme="majorHAnsi" w:hAnsiTheme="majorHAnsi"/>
        </w:rPr>
        <w:t xml:space="preserve"> C (+</w:t>
      </w:r>
      <w:r w:rsidR="001F6CFC">
        <w:rPr>
          <w:rFonts w:asciiTheme="majorHAnsi" w:hAnsiTheme="majorHAnsi"/>
        </w:rPr>
        <w:t>0.</w:t>
      </w:r>
      <w:r w:rsidR="00B107A8">
        <w:rPr>
          <w:rFonts w:asciiTheme="majorHAnsi" w:hAnsiTheme="majorHAnsi"/>
        </w:rPr>
        <w:t>61</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7B3C3B6B"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B107A8">
        <w:rPr>
          <w:rFonts w:asciiTheme="majorHAnsi" w:hAnsiTheme="majorHAnsi"/>
        </w:rPr>
        <w:t>-0.09</w:t>
      </w:r>
      <w:r w:rsidR="004C507F">
        <w:rPr>
          <w:rFonts w:asciiTheme="majorHAnsi" w:hAnsiTheme="majorHAnsi"/>
        </w:rPr>
        <w:t xml:space="preserve"> C (</w:t>
      </w:r>
      <w:r w:rsidR="00B107A8">
        <w:rPr>
          <w:rFonts w:asciiTheme="majorHAnsi" w:hAnsiTheme="majorHAnsi"/>
        </w:rPr>
        <w:t xml:space="preserve">-0.16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69E5880B"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B107A8">
        <w:rPr>
          <w:rFonts w:asciiTheme="majorHAnsi" w:hAnsiTheme="majorHAnsi"/>
        </w:rPr>
        <w:t>-0.08</w:t>
      </w:r>
      <w:r w:rsidR="00D21572">
        <w:rPr>
          <w:rFonts w:asciiTheme="majorHAnsi" w:hAnsiTheme="majorHAnsi"/>
        </w:rPr>
        <w:t xml:space="preserve"> </w:t>
      </w:r>
      <w:r>
        <w:rPr>
          <w:rFonts w:asciiTheme="majorHAnsi" w:hAnsiTheme="majorHAnsi"/>
        </w:rPr>
        <w:t xml:space="preserve">C </w:t>
      </w:r>
      <w:r w:rsidR="00B107A8">
        <w:rPr>
          <w:rFonts w:asciiTheme="majorHAnsi" w:hAnsiTheme="majorHAnsi"/>
        </w:rPr>
        <w:t xml:space="preserve">(-0.14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4C98434B" w:rsidR="006B4903" w:rsidRPr="0008399C" w:rsidRDefault="00B107A8" w:rsidP="006B4903">
      <w:pPr>
        <w:rPr>
          <w:rFonts w:asciiTheme="majorHAnsi" w:hAnsiTheme="majorHAnsi"/>
          <w:b/>
        </w:rPr>
      </w:pPr>
      <w:r>
        <w:rPr>
          <w:rFonts w:asciiTheme="majorHAnsi" w:hAnsiTheme="majorHAnsi"/>
          <w:b/>
        </w:rPr>
        <w:t>December</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32F77296" w14:textId="76919A76" w:rsidR="006B4903" w:rsidRPr="0008399C" w:rsidRDefault="006B4903" w:rsidP="006B4903">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w:t>
      </w:r>
      <w:r w:rsidR="00B107A8">
        <w:rPr>
          <w:rFonts w:asciiTheme="majorHAnsi" w:hAnsiTheme="majorHAnsi"/>
        </w:rPr>
        <w:t>15</w:t>
      </w:r>
      <w:r>
        <w:rPr>
          <w:rFonts w:asciiTheme="majorHAnsi" w:hAnsiTheme="majorHAnsi"/>
        </w:rPr>
        <w:t xml:space="preserve"> C (+0.</w:t>
      </w:r>
      <w:r w:rsidR="00B107A8">
        <w:rPr>
          <w:rFonts w:asciiTheme="majorHAnsi" w:hAnsiTheme="majorHAnsi"/>
        </w:rPr>
        <w:t>27</w:t>
      </w:r>
      <w:r>
        <w:rPr>
          <w:rFonts w:asciiTheme="majorHAnsi" w:hAnsiTheme="majorHAnsi"/>
        </w:rPr>
        <w:t xml:space="preserve"> °F) above seasonal average</w:t>
      </w:r>
    </w:p>
    <w:p w14:paraId="59F3B710" w14:textId="77777777" w:rsidR="006B4903" w:rsidRPr="0008399C" w:rsidRDefault="006B4903" w:rsidP="006B4903">
      <w:pPr>
        <w:rPr>
          <w:rFonts w:asciiTheme="majorHAnsi" w:hAnsiTheme="majorHAnsi"/>
        </w:rPr>
      </w:pPr>
    </w:p>
    <w:p w14:paraId="75C2C118" w14:textId="00D9B9CA" w:rsidR="006B4903" w:rsidRPr="0008399C" w:rsidRDefault="006B4903" w:rsidP="006B4903">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B107A8">
        <w:rPr>
          <w:rFonts w:asciiTheme="majorHAnsi" w:hAnsiTheme="majorHAnsi"/>
        </w:rPr>
        <w:t>08</w:t>
      </w:r>
      <w:r>
        <w:rPr>
          <w:rFonts w:asciiTheme="majorHAnsi" w:hAnsiTheme="majorHAnsi"/>
        </w:rPr>
        <w:t xml:space="preserve"> C (+</w:t>
      </w:r>
      <w:r w:rsidR="00B107A8">
        <w:rPr>
          <w:rFonts w:asciiTheme="majorHAnsi" w:hAnsiTheme="majorHAnsi"/>
        </w:rPr>
        <w:t>0.14</w:t>
      </w:r>
      <w:r>
        <w:rPr>
          <w:rFonts w:asciiTheme="majorHAnsi" w:hAnsiTheme="majorHAnsi"/>
        </w:rPr>
        <w:t xml:space="preserve"> °F) above seasonal average</w:t>
      </w:r>
    </w:p>
    <w:p w14:paraId="4B769F38" w14:textId="77777777" w:rsidR="006B4903" w:rsidRPr="0008399C" w:rsidRDefault="006B4903" w:rsidP="006B4903">
      <w:pPr>
        <w:rPr>
          <w:rFonts w:asciiTheme="majorHAnsi" w:hAnsiTheme="majorHAnsi"/>
        </w:rPr>
      </w:pPr>
    </w:p>
    <w:p w14:paraId="20C6F798" w14:textId="49C8069B" w:rsidR="006B4903" w:rsidRPr="0008399C" w:rsidRDefault="006B4903" w:rsidP="006B4903">
      <w:pPr>
        <w:rPr>
          <w:rFonts w:asciiTheme="majorHAnsi" w:hAnsiTheme="majorHAnsi"/>
        </w:rPr>
      </w:pPr>
      <w:r w:rsidRPr="0008399C">
        <w:rPr>
          <w:rFonts w:asciiTheme="majorHAnsi" w:hAnsiTheme="majorHAnsi"/>
        </w:rPr>
        <w:t>Southern Hemisphere</w:t>
      </w:r>
      <w:r>
        <w:rPr>
          <w:rFonts w:asciiTheme="majorHAnsi" w:hAnsiTheme="majorHAnsi"/>
        </w:rPr>
        <w:t>: +0.</w:t>
      </w:r>
      <w:r w:rsidR="00B107A8">
        <w:rPr>
          <w:rFonts w:asciiTheme="majorHAnsi" w:hAnsiTheme="majorHAnsi"/>
        </w:rPr>
        <w:t>22</w:t>
      </w:r>
      <w:r>
        <w:rPr>
          <w:rFonts w:asciiTheme="majorHAnsi" w:hAnsiTheme="majorHAnsi"/>
        </w:rPr>
        <w:t xml:space="preserve"> C (+0.</w:t>
      </w:r>
      <w:r w:rsidR="00B107A8">
        <w:rPr>
          <w:rFonts w:asciiTheme="majorHAnsi" w:hAnsiTheme="majorHAnsi"/>
        </w:rPr>
        <w:t>40</w:t>
      </w:r>
      <w:r>
        <w:rPr>
          <w:rFonts w:asciiTheme="majorHAnsi" w:hAnsiTheme="majorHAnsi"/>
        </w:rPr>
        <w:t xml:space="preserve"> °F) above seasonal average</w:t>
      </w:r>
    </w:p>
    <w:p w14:paraId="0C154A4E" w14:textId="77777777" w:rsidR="006B4903" w:rsidRPr="0008399C" w:rsidRDefault="006B4903" w:rsidP="006B4903">
      <w:pPr>
        <w:rPr>
          <w:rFonts w:asciiTheme="majorHAnsi" w:hAnsiTheme="majorHAnsi"/>
        </w:rPr>
      </w:pPr>
    </w:p>
    <w:p w14:paraId="27D03BC6" w14:textId="27CEB845" w:rsidR="006B4903" w:rsidRPr="0008399C" w:rsidRDefault="006B4903" w:rsidP="006B4903">
      <w:pPr>
        <w:rPr>
          <w:rFonts w:asciiTheme="majorHAnsi" w:hAnsiTheme="majorHAnsi"/>
        </w:rPr>
      </w:pPr>
      <w:r w:rsidRPr="0008399C">
        <w:rPr>
          <w:rFonts w:asciiTheme="majorHAnsi" w:hAnsiTheme="majorHAnsi"/>
        </w:rPr>
        <w:t>Tropics</w:t>
      </w:r>
      <w:r>
        <w:rPr>
          <w:rFonts w:asciiTheme="majorHAnsi" w:hAnsiTheme="majorHAnsi"/>
        </w:rPr>
        <w:t xml:space="preserve">: </w:t>
      </w:r>
      <w:r w:rsidR="00B107A8">
        <w:rPr>
          <w:rFonts w:asciiTheme="majorHAnsi" w:hAnsiTheme="majorHAnsi"/>
        </w:rPr>
        <w:t>-0.07</w:t>
      </w:r>
      <w:r>
        <w:rPr>
          <w:rFonts w:asciiTheme="majorHAnsi" w:hAnsiTheme="majorHAnsi"/>
        </w:rPr>
        <w:t xml:space="preserve"> </w:t>
      </w:r>
      <w:r w:rsidR="00B107A8">
        <w:rPr>
          <w:rFonts w:asciiTheme="majorHAnsi" w:hAnsiTheme="majorHAnsi"/>
        </w:rPr>
        <w:t>°</w:t>
      </w:r>
      <w:r>
        <w:rPr>
          <w:rFonts w:asciiTheme="majorHAnsi" w:hAnsiTheme="majorHAnsi"/>
        </w:rPr>
        <w:t xml:space="preserve">C </w:t>
      </w:r>
      <w:r w:rsidR="00B107A8">
        <w:rPr>
          <w:rFonts w:asciiTheme="majorHAnsi" w:hAnsiTheme="majorHAnsi"/>
        </w:rPr>
        <w:t xml:space="preserve">(-0.13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4E095144"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DE0508">
        <w:rPr>
          <w:rFonts w:asciiTheme="majorHAnsi" w:hAnsiTheme="majorHAnsi"/>
          <w:b/>
        </w:rPr>
        <w:t>February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r w:rsidR="00DE0508">
        <w:rPr>
          <w:rFonts w:asciiTheme="majorHAnsi" w:hAnsiTheme="majorHAnsi"/>
          <w:b/>
        </w:rPr>
        <w:t xml:space="preserve"> with new reference base</w:t>
      </w:r>
    </w:p>
    <w:p w14:paraId="298AA683" w14:textId="77777777" w:rsidR="00202C6D" w:rsidRDefault="00202C6D" w:rsidP="0092407D">
      <w:pPr>
        <w:jc w:val="both"/>
        <w:rPr>
          <w:rFonts w:asciiTheme="majorHAnsi" w:hAnsiTheme="majorHAnsi"/>
        </w:rPr>
      </w:pPr>
    </w:p>
    <w:p w14:paraId="1CBBD6FD" w14:textId="5AB953C3" w:rsidR="00D45987" w:rsidRDefault="00F52DAD" w:rsidP="00F10C6D">
      <w:pPr>
        <w:jc w:val="both"/>
        <w:rPr>
          <w:rFonts w:asciiTheme="majorHAnsi" w:hAnsiTheme="majorHAnsi"/>
        </w:rPr>
      </w:pPr>
      <w:r>
        <w:rPr>
          <w:rFonts w:asciiTheme="majorHAnsi" w:hAnsiTheme="majorHAnsi"/>
        </w:rPr>
        <w:t>As noted last month, the</w:t>
      </w:r>
      <w:r w:rsidR="00DE0508">
        <w:rPr>
          <w:rFonts w:asciiTheme="majorHAnsi" w:hAnsiTheme="majorHAnsi"/>
        </w:rPr>
        <w:t xml:space="preserve"> </w:t>
      </w:r>
      <w:r w:rsidR="003A2814">
        <w:rPr>
          <w:rFonts w:asciiTheme="majorHAnsi" w:hAnsiTheme="majorHAnsi"/>
        </w:rPr>
        <w:t>situation</w:t>
      </w:r>
      <w:r w:rsidR="00DE0508">
        <w:rPr>
          <w:rFonts w:asciiTheme="majorHAnsi" w:hAnsiTheme="majorHAnsi"/>
        </w:rPr>
        <w:t xml:space="preserve"> comes around every 10 years when the reference period </w:t>
      </w:r>
      <w:r w:rsidR="00C87CB8">
        <w:rPr>
          <w:rFonts w:asciiTheme="majorHAnsi" w:hAnsiTheme="majorHAnsi"/>
        </w:rPr>
        <w:t xml:space="preserve">or “30-year normal” </w:t>
      </w:r>
      <w:r w:rsidR="00DE0508">
        <w:rPr>
          <w:rFonts w:asciiTheme="majorHAnsi" w:hAnsiTheme="majorHAnsi"/>
        </w:rPr>
        <w:t xml:space="preserve">that we use to calculate the departures is redefined.  With that, we have averaged the absolute temperatures over the period 1991-2020, in accordance with the World Meteorological Organization’s guidelines, </w:t>
      </w:r>
      <w:r>
        <w:rPr>
          <w:rFonts w:asciiTheme="majorHAnsi" w:hAnsiTheme="majorHAnsi"/>
        </w:rPr>
        <w:t>a</w:t>
      </w:r>
      <w:r w:rsidR="00C87CB8">
        <w:rPr>
          <w:rFonts w:asciiTheme="majorHAnsi" w:hAnsiTheme="majorHAnsi"/>
        </w:rPr>
        <w:t>nd use this as</w:t>
      </w:r>
      <w:r>
        <w:rPr>
          <w:rFonts w:asciiTheme="majorHAnsi" w:hAnsiTheme="majorHAnsi"/>
        </w:rPr>
        <w:t xml:space="preserve"> the new base period.  </w:t>
      </w:r>
      <w:r>
        <w:rPr>
          <w:rFonts w:asciiTheme="majorHAnsi" w:hAnsiTheme="majorHAnsi"/>
        </w:rPr>
        <w:lastRenderedPageBreak/>
        <w:t>This</w:t>
      </w:r>
      <w:r w:rsidR="00DE0508">
        <w:rPr>
          <w:rFonts w:asciiTheme="majorHAnsi" w:hAnsiTheme="majorHAnsi"/>
        </w:rPr>
        <w:t xml:space="preserve"> allow</w:t>
      </w:r>
      <w:r>
        <w:rPr>
          <w:rFonts w:asciiTheme="majorHAnsi" w:hAnsiTheme="majorHAnsi"/>
        </w:rPr>
        <w:t>s</w:t>
      </w:r>
      <w:r w:rsidR="00DE0508">
        <w:rPr>
          <w:rFonts w:asciiTheme="majorHAnsi" w:hAnsiTheme="majorHAnsi"/>
        </w:rPr>
        <w:t xml:space="preserve"> the anomalies to relate more closely to the experience of the average person, i.e. the climate of the last 30 years.  </w:t>
      </w:r>
      <w:r w:rsidR="00D45987">
        <w:rPr>
          <w:rFonts w:asciiTheme="majorHAnsi" w:hAnsiTheme="majorHAnsi"/>
        </w:rPr>
        <w:t xml:space="preserve">Due to the rising trend of global and regional temperatures, the new </w:t>
      </w:r>
      <w:proofErr w:type="spellStart"/>
      <w:r w:rsidR="00D45987">
        <w:rPr>
          <w:rFonts w:asciiTheme="majorHAnsi" w:hAnsiTheme="majorHAnsi"/>
        </w:rPr>
        <w:t>normals</w:t>
      </w:r>
      <w:proofErr w:type="spellEnd"/>
      <w:r w:rsidR="00D45987">
        <w:rPr>
          <w:rFonts w:asciiTheme="majorHAnsi" w:hAnsiTheme="majorHAnsi"/>
        </w:rPr>
        <w:t xml:space="preserve"> are a little </w:t>
      </w:r>
      <w:r w:rsidR="003A2814">
        <w:rPr>
          <w:rFonts w:asciiTheme="majorHAnsi" w:hAnsiTheme="majorHAnsi"/>
        </w:rPr>
        <w:t>warmer</w:t>
      </w:r>
      <w:r w:rsidR="00D45987">
        <w:rPr>
          <w:rFonts w:asciiTheme="majorHAnsi" w:hAnsiTheme="majorHAnsi"/>
        </w:rPr>
        <w:t xml:space="preserve"> than before, i.e. the global</w:t>
      </w:r>
      <w:r w:rsidR="00910191">
        <w:rPr>
          <w:rFonts w:asciiTheme="majorHAnsi" w:hAnsiTheme="majorHAnsi"/>
        </w:rPr>
        <w:t xml:space="preserve"> average</w:t>
      </w:r>
      <w:r w:rsidR="00D45987">
        <w:rPr>
          <w:rFonts w:asciiTheme="majorHAnsi" w:hAnsiTheme="majorHAnsi"/>
        </w:rPr>
        <w:t xml:space="preserve"> temperature for Januar</w:t>
      </w:r>
      <w:r w:rsidR="003A2814">
        <w:rPr>
          <w:rFonts w:asciiTheme="majorHAnsi" w:hAnsiTheme="majorHAnsi"/>
        </w:rPr>
        <w:t>ies for</w:t>
      </w:r>
      <w:r w:rsidR="00D45987">
        <w:rPr>
          <w:rFonts w:asciiTheme="majorHAnsi" w:hAnsiTheme="majorHAnsi"/>
        </w:rPr>
        <w:t xml:space="preserve"> </w:t>
      </w:r>
      <w:r w:rsidR="00910191">
        <w:rPr>
          <w:rFonts w:asciiTheme="majorHAnsi" w:hAnsiTheme="majorHAnsi"/>
        </w:rPr>
        <w:t>1991-2020 is 0.14 °C warmer than the average for</w:t>
      </w:r>
      <w:r w:rsidR="003A2814">
        <w:rPr>
          <w:rFonts w:asciiTheme="majorHAnsi" w:hAnsiTheme="majorHAnsi"/>
        </w:rPr>
        <w:t xml:space="preserve"> Januaries</w:t>
      </w:r>
      <w:r w:rsidR="00910191">
        <w:rPr>
          <w:rFonts w:asciiTheme="majorHAnsi" w:hAnsiTheme="majorHAnsi"/>
        </w:rPr>
        <w:t xml:space="preserve"> </w:t>
      </w:r>
      <w:r w:rsidR="003A2814">
        <w:rPr>
          <w:rFonts w:asciiTheme="majorHAnsi" w:hAnsiTheme="majorHAnsi"/>
        </w:rPr>
        <w:t xml:space="preserve">during </w:t>
      </w:r>
      <w:r w:rsidR="00910191">
        <w:rPr>
          <w:rFonts w:asciiTheme="majorHAnsi" w:hAnsiTheme="majorHAnsi"/>
        </w:rPr>
        <w:t xml:space="preserve">1981-2010.  So, the new departures from this now warmer average will appear to be cooler, but this is an artifact of </w:t>
      </w:r>
      <w:r w:rsidR="00C87CB8">
        <w:rPr>
          <w:rFonts w:asciiTheme="majorHAnsi" w:hAnsiTheme="majorHAnsi"/>
        </w:rPr>
        <w:t xml:space="preserve">simply </w:t>
      </w:r>
      <w:r w:rsidR="00910191">
        <w:rPr>
          <w:rFonts w:asciiTheme="majorHAnsi" w:hAnsiTheme="majorHAnsi"/>
        </w:rPr>
        <w:t xml:space="preserve">applying a </w:t>
      </w:r>
      <w:r w:rsidR="00C87CB8">
        <w:rPr>
          <w:rFonts w:asciiTheme="majorHAnsi" w:hAnsiTheme="majorHAnsi"/>
        </w:rPr>
        <w:t>new</w:t>
      </w:r>
      <w:r w:rsidR="00910191">
        <w:rPr>
          <w:rFonts w:asciiTheme="majorHAnsi" w:hAnsiTheme="majorHAnsi"/>
        </w:rPr>
        <w:t xml:space="preserve"> base period.  </w:t>
      </w:r>
      <w:r>
        <w:rPr>
          <w:rFonts w:asciiTheme="majorHAnsi" w:hAnsiTheme="majorHAnsi"/>
        </w:rPr>
        <w:t>It is important to remember that c</w:t>
      </w:r>
      <w:r w:rsidR="00910191">
        <w:rPr>
          <w:rFonts w:asciiTheme="majorHAnsi" w:hAnsiTheme="majorHAnsi"/>
        </w:rPr>
        <w:t>hanges over time period</w:t>
      </w:r>
      <w:r>
        <w:rPr>
          <w:rFonts w:asciiTheme="majorHAnsi" w:hAnsiTheme="majorHAnsi"/>
        </w:rPr>
        <w:t>s</w:t>
      </w:r>
      <w:r w:rsidR="00910191">
        <w:rPr>
          <w:rFonts w:asciiTheme="majorHAnsi" w:hAnsiTheme="majorHAnsi"/>
        </w:rPr>
        <w:t>, such as a trend value o</w:t>
      </w:r>
      <w:r w:rsidR="003A2814">
        <w:rPr>
          <w:rFonts w:asciiTheme="majorHAnsi" w:hAnsiTheme="majorHAnsi"/>
        </w:rPr>
        <w:t>r</w:t>
      </w:r>
      <w:r w:rsidR="00910191">
        <w:rPr>
          <w:rFonts w:asciiTheme="majorHAnsi" w:hAnsiTheme="majorHAnsi"/>
        </w:rPr>
        <w:t xml:space="preserve"> the relative difference of one year to the next, will not change.  </w:t>
      </w:r>
      <w:r w:rsidR="003A2814">
        <w:rPr>
          <w:rFonts w:asciiTheme="majorHAnsi" w:hAnsiTheme="majorHAnsi"/>
        </w:rPr>
        <w:t>Think about it this way, all we’ve done is to take</w:t>
      </w:r>
      <w:r w:rsidR="00910191">
        <w:rPr>
          <w:rFonts w:asciiTheme="majorHAnsi" w:hAnsiTheme="majorHAnsi"/>
        </w:rPr>
        <w:t xml:space="preserve"> the </w:t>
      </w:r>
      <w:r w:rsidR="00910191" w:rsidRPr="00910191">
        <w:rPr>
          <w:rFonts w:asciiTheme="majorHAnsi" w:hAnsiTheme="majorHAnsi"/>
          <w:i/>
        </w:rPr>
        <w:t>entire</w:t>
      </w:r>
      <w:r w:rsidR="00910191">
        <w:rPr>
          <w:rFonts w:asciiTheme="majorHAnsi" w:hAnsiTheme="majorHAnsi"/>
        </w:rPr>
        <w:t xml:space="preserve"> time series and shifted </w:t>
      </w:r>
      <w:r w:rsidR="003A2814">
        <w:rPr>
          <w:rFonts w:asciiTheme="majorHAnsi" w:hAnsiTheme="majorHAnsi"/>
        </w:rPr>
        <w:t xml:space="preserve">it </w:t>
      </w:r>
      <w:r w:rsidR="00910191">
        <w:rPr>
          <w:rFonts w:asciiTheme="majorHAnsi" w:hAnsiTheme="majorHAnsi"/>
        </w:rPr>
        <w:t>down a little.</w:t>
      </w:r>
    </w:p>
    <w:p w14:paraId="69EECC79" w14:textId="77777777" w:rsidR="00D45987" w:rsidRDefault="00D45987" w:rsidP="00F10C6D">
      <w:pPr>
        <w:jc w:val="both"/>
        <w:rPr>
          <w:rFonts w:asciiTheme="majorHAnsi" w:hAnsiTheme="majorHAnsi"/>
        </w:rPr>
      </w:pPr>
    </w:p>
    <w:p w14:paraId="361F37C5" w14:textId="5A97A394" w:rsidR="005B627A" w:rsidRDefault="00F52DAD" w:rsidP="00F10C6D">
      <w:pPr>
        <w:jc w:val="both"/>
        <w:rPr>
          <w:rFonts w:asciiTheme="majorHAnsi" w:hAnsiTheme="majorHAnsi"/>
        </w:rPr>
      </w:pPr>
      <w:r>
        <w:rPr>
          <w:rFonts w:asciiTheme="majorHAnsi" w:hAnsiTheme="majorHAnsi"/>
        </w:rPr>
        <w:t>For January 2021, t</w:t>
      </w:r>
      <w:r w:rsidR="00D21572">
        <w:rPr>
          <w:rFonts w:asciiTheme="majorHAnsi" w:hAnsiTheme="majorHAnsi"/>
        </w:rPr>
        <w:t xml:space="preserve">he La Niña-induced </w:t>
      </w:r>
      <w:r w:rsidR="00910191">
        <w:rPr>
          <w:rFonts w:asciiTheme="majorHAnsi" w:hAnsiTheme="majorHAnsi"/>
        </w:rPr>
        <w:t>cooling is still evident with relatively cool temperatures continuing to appear.  As noted last year, if this La Niña develops as the past few</w:t>
      </w:r>
      <w:r w:rsidR="00C87CB8">
        <w:rPr>
          <w:rFonts w:asciiTheme="majorHAnsi" w:hAnsiTheme="majorHAnsi"/>
        </w:rPr>
        <w:t xml:space="preserve"> have</w:t>
      </w:r>
      <w:r w:rsidR="00910191">
        <w:rPr>
          <w:rFonts w:asciiTheme="majorHAnsi" w:hAnsiTheme="majorHAnsi"/>
        </w:rPr>
        <w:t xml:space="preserve">, we would expect a </w:t>
      </w:r>
      <w:r w:rsidR="00D21572">
        <w:rPr>
          <w:rFonts w:asciiTheme="majorHAnsi" w:hAnsiTheme="majorHAnsi"/>
        </w:rPr>
        <w:t xml:space="preserve">drop in global temperatures </w:t>
      </w:r>
      <w:r w:rsidR="00910191">
        <w:rPr>
          <w:rFonts w:asciiTheme="majorHAnsi" w:hAnsiTheme="majorHAnsi"/>
        </w:rPr>
        <w:t xml:space="preserve">of about 0.3 °C </w:t>
      </w:r>
      <w:r w:rsidR="009432AB">
        <w:rPr>
          <w:rFonts w:asciiTheme="majorHAnsi" w:hAnsiTheme="majorHAnsi"/>
        </w:rPr>
        <w:t xml:space="preserve">in early 2021 </w:t>
      </w:r>
      <w:r w:rsidR="00910191">
        <w:rPr>
          <w:rFonts w:asciiTheme="majorHAnsi" w:hAnsiTheme="majorHAnsi"/>
        </w:rPr>
        <w:t xml:space="preserve">from mid-year 2020.  With the January departure from seasonal averages of +0.12 °C, the temperature is </w:t>
      </w:r>
      <w:r w:rsidR="00F405AF">
        <w:rPr>
          <w:rFonts w:asciiTheme="majorHAnsi" w:hAnsiTheme="majorHAnsi"/>
        </w:rPr>
        <w:t xml:space="preserve">now </w:t>
      </w:r>
      <w:r w:rsidR="00910191">
        <w:rPr>
          <w:rFonts w:asciiTheme="majorHAnsi" w:hAnsiTheme="majorHAnsi"/>
        </w:rPr>
        <w:t>cooler than last May-November by 0.24 °C.  This is the coolest January since 2014.</w:t>
      </w:r>
    </w:p>
    <w:p w14:paraId="52951EC3" w14:textId="3DC9F409" w:rsidR="003A2814" w:rsidRDefault="003A2814" w:rsidP="00F10C6D">
      <w:pPr>
        <w:jc w:val="both"/>
        <w:rPr>
          <w:rFonts w:asciiTheme="majorHAnsi" w:hAnsiTheme="majorHAnsi"/>
          <w:color w:val="000000" w:themeColor="text1"/>
        </w:rPr>
      </w:pPr>
    </w:p>
    <w:p w14:paraId="07A3C4E8" w14:textId="1A404669" w:rsidR="003A2814" w:rsidRDefault="003A2814" w:rsidP="00F10C6D">
      <w:pPr>
        <w:jc w:val="both"/>
        <w:rPr>
          <w:rFonts w:asciiTheme="majorHAnsi" w:hAnsiTheme="majorHAnsi"/>
          <w:color w:val="000000" w:themeColor="text1"/>
        </w:rPr>
      </w:pPr>
      <w:r>
        <w:rPr>
          <w:rFonts w:asciiTheme="majorHAnsi" w:hAnsiTheme="majorHAnsi"/>
          <w:color w:val="000000" w:themeColor="text1"/>
        </w:rPr>
        <w:t xml:space="preserve">Relative to December, the NH warmed up by </w:t>
      </w:r>
      <w:r w:rsidR="00B13E87">
        <w:rPr>
          <w:rFonts w:asciiTheme="majorHAnsi" w:hAnsiTheme="majorHAnsi"/>
          <w:color w:val="000000" w:themeColor="text1"/>
        </w:rPr>
        <w:t>+0.26 C while the SH cooled off by +0.31 °C, leaving the global average not much different between December and January</w:t>
      </w:r>
      <w:r w:rsidR="00C806EE">
        <w:rPr>
          <w:rFonts w:asciiTheme="majorHAnsi" w:hAnsiTheme="majorHAnsi"/>
          <w:color w:val="000000" w:themeColor="text1"/>
        </w:rPr>
        <w:t>;</w:t>
      </w:r>
      <w:r w:rsidR="00B13E87">
        <w:rPr>
          <w:rFonts w:asciiTheme="majorHAnsi" w:hAnsiTheme="majorHAnsi"/>
          <w:color w:val="000000" w:themeColor="text1"/>
        </w:rPr>
        <w:t xml:space="preserve"> +0.15 °C vs. +0.12 °C</w:t>
      </w:r>
      <w:r w:rsidR="00F52DAD">
        <w:rPr>
          <w:rFonts w:asciiTheme="majorHAnsi" w:hAnsiTheme="majorHAnsi"/>
          <w:color w:val="000000" w:themeColor="text1"/>
        </w:rPr>
        <w:t xml:space="preserve"> respectively</w:t>
      </w:r>
      <w:r w:rsidR="00B13E87">
        <w:rPr>
          <w:rFonts w:asciiTheme="majorHAnsi" w:hAnsiTheme="majorHAnsi"/>
          <w:color w:val="000000" w:themeColor="text1"/>
        </w:rPr>
        <w:t>.</w:t>
      </w:r>
      <w:r w:rsidR="00F52DAD">
        <w:rPr>
          <w:rFonts w:asciiTheme="majorHAnsi" w:hAnsiTheme="majorHAnsi"/>
          <w:color w:val="000000" w:themeColor="text1"/>
        </w:rPr>
        <w:t xml:space="preserve">  The tropics really didn’t change at all, from -0.07 °C to -0.08 °C.</w:t>
      </w:r>
      <w:r w:rsidR="00B13E87">
        <w:rPr>
          <w:rFonts w:asciiTheme="majorHAnsi" w:hAnsiTheme="majorHAnsi"/>
          <w:color w:val="000000" w:themeColor="text1"/>
        </w:rPr>
        <w:t xml:space="preserve">  </w:t>
      </w:r>
    </w:p>
    <w:p w14:paraId="2722AF64" w14:textId="78AF4DD1" w:rsidR="00012A4B" w:rsidRDefault="00012A4B" w:rsidP="00F10C6D">
      <w:pPr>
        <w:jc w:val="both"/>
        <w:rPr>
          <w:rFonts w:asciiTheme="majorHAnsi" w:hAnsiTheme="majorHAnsi"/>
          <w:color w:val="000000" w:themeColor="text1"/>
        </w:rPr>
      </w:pPr>
    </w:p>
    <w:p w14:paraId="0DA989CD" w14:textId="2ED9E663"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departure from average was +5.6 °C </w:t>
      </w:r>
      <w:r w:rsidR="00BD425C">
        <w:rPr>
          <w:rFonts w:asciiTheme="majorHAnsi" w:hAnsiTheme="majorHAnsi"/>
          <w:color w:val="000000" w:themeColor="text1"/>
        </w:rPr>
        <w:t>(</w:t>
      </w:r>
      <w:r w:rsidR="00C806EE">
        <w:rPr>
          <w:rFonts w:asciiTheme="majorHAnsi" w:hAnsiTheme="majorHAnsi"/>
          <w:color w:val="000000" w:themeColor="text1"/>
        </w:rPr>
        <w:t>+</w:t>
      </w:r>
      <w:r w:rsidR="00BD425C">
        <w:rPr>
          <w:rFonts w:asciiTheme="majorHAnsi" w:hAnsiTheme="majorHAnsi"/>
          <w:color w:val="000000" w:themeColor="text1"/>
        </w:rPr>
        <w:t xml:space="preserve">10.2 °F) </w:t>
      </w:r>
      <w:r>
        <w:rPr>
          <w:rFonts w:asciiTheme="majorHAnsi" w:hAnsiTheme="majorHAnsi"/>
          <w:color w:val="000000" w:themeColor="text1"/>
        </w:rPr>
        <w:t>in northern Quebec on the northeast side of Hudson Bay.</w:t>
      </w:r>
      <w:r w:rsidR="00BD425C">
        <w:rPr>
          <w:rFonts w:asciiTheme="majorHAnsi" w:hAnsiTheme="majorHAnsi"/>
          <w:color w:val="000000" w:themeColor="text1"/>
        </w:rPr>
        <w:t xml:space="preserve">  This location was the center of a large warmer-than-average region with other relatively warm areas over the Sahara, Caspian Sea, southwest China, the central North Pacific Ocean and a few region</w:t>
      </w:r>
      <w:r w:rsidR="00C806EE">
        <w:rPr>
          <w:rFonts w:asciiTheme="majorHAnsi" w:hAnsiTheme="majorHAnsi"/>
          <w:color w:val="000000" w:themeColor="text1"/>
        </w:rPr>
        <w:t>s</w:t>
      </w:r>
      <w:r w:rsidR="00BD425C">
        <w:rPr>
          <w:rFonts w:asciiTheme="majorHAnsi" w:hAnsiTheme="majorHAnsi"/>
          <w:color w:val="000000" w:themeColor="text1"/>
        </w:rPr>
        <w:t xml:space="preserve"> in the southern high latitudes.</w:t>
      </w:r>
    </w:p>
    <w:p w14:paraId="53A20C89" w14:textId="0AC7BF56" w:rsidR="00BD425C" w:rsidRDefault="00BD425C" w:rsidP="00F10C6D">
      <w:pPr>
        <w:jc w:val="both"/>
        <w:rPr>
          <w:rFonts w:asciiTheme="majorHAnsi" w:hAnsiTheme="majorHAnsi"/>
          <w:color w:val="000000" w:themeColor="text1"/>
        </w:rPr>
      </w:pPr>
      <w:bookmarkStart w:id="0" w:name="_GoBack"/>
      <w:bookmarkEnd w:id="0"/>
    </w:p>
    <w:p w14:paraId="2C03F85F" w14:textId="16C9333A" w:rsidR="00BD425C" w:rsidRDefault="00BD425C" w:rsidP="00F10C6D">
      <w:pPr>
        <w:jc w:val="both"/>
        <w:rPr>
          <w:rFonts w:asciiTheme="majorHAnsi" w:hAnsiTheme="majorHAnsi"/>
          <w:color w:val="000000" w:themeColor="text1"/>
        </w:rPr>
      </w:pPr>
      <w:r>
        <w:rPr>
          <w:rFonts w:asciiTheme="majorHAnsi" w:hAnsiTheme="majorHAnsi"/>
          <w:color w:val="000000" w:themeColor="text1"/>
        </w:rPr>
        <w:t xml:space="preserve">The coldest departure from average was -4.1 °C (-7.4 °F) near the town of </w:t>
      </w:r>
      <w:proofErr w:type="spellStart"/>
      <w:r>
        <w:rPr>
          <w:rFonts w:asciiTheme="majorHAnsi" w:hAnsiTheme="majorHAnsi"/>
          <w:color w:val="000000" w:themeColor="text1"/>
        </w:rPr>
        <w:t>Neryungri</w:t>
      </w:r>
      <w:proofErr w:type="spellEnd"/>
      <w:r>
        <w:rPr>
          <w:rFonts w:asciiTheme="majorHAnsi" w:hAnsiTheme="majorHAnsi"/>
          <w:color w:val="000000" w:themeColor="text1"/>
        </w:rPr>
        <w:t xml:space="preserve"> in the Sakha Republic of northeastern Russia.  Joining this area of colder temperatures was Europe, southern Australia, Antarctica and the La Niña pattern in the equatorial Pacific Ocean.</w:t>
      </w:r>
    </w:p>
    <w:p w14:paraId="3FBEEA0C" w14:textId="1A25AE1F" w:rsidR="00BD425C" w:rsidRDefault="00BD425C" w:rsidP="00F10C6D">
      <w:pPr>
        <w:jc w:val="both"/>
        <w:rPr>
          <w:rFonts w:asciiTheme="majorHAnsi" w:hAnsiTheme="majorHAnsi"/>
          <w:color w:val="000000" w:themeColor="text1"/>
        </w:rPr>
      </w:pPr>
    </w:p>
    <w:p w14:paraId="329593FC" w14:textId="1F8A5EE9" w:rsidR="00BD425C" w:rsidRDefault="00BD425C" w:rsidP="00F10C6D">
      <w:pPr>
        <w:jc w:val="both"/>
        <w:rPr>
          <w:rFonts w:asciiTheme="majorHAnsi" w:hAnsiTheme="majorHAnsi"/>
          <w:color w:val="000000" w:themeColor="text1"/>
        </w:rPr>
      </w:pPr>
      <w:r>
        <w:rPr>
          <w:rFonts w:asciiTheme="majorHAnsi" w:hAnsiTheme="majorHAnsi"/>
          <w:color w:val="000000" w:themeColor="text1"/>
        </w:rPr>
        <w:t xml:space="preserve">The conterminous U.S. was slightly above average (+0.36 °C, +0.65 °F), but with a warm Alaska, the 49-state average was +0.50 °C (+0.90 °F).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w:t>
      </w:r>
      <w:r w:rsidR="00FC0EFA" w:rsidRPr="00FC0EFA">
        <w:rPr>
          <w:rFonts w:asciiTheme="majorHAnsi" w:hAnsiTheme="majorHAnsi"/>
        </w:rPr>
        <w:lastRenderedPageBreak/>
        <w:t xml:space="preserve">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0A295E3F"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 xml:space="preserve">Drs. Danny Braswell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12E632FB" w:rsidR="005B0F09" w:rsidRDefault="005B0F09" w:rsidP="0021256D">
      <w:pPr>
        <w:rPr>
          <w:rFonts w:asciiTheme="majorHAnsi" w:hAnsiTheme="majorHAnsi"/>
        </w:rPr>
      </w:pPr>
    </w:p>
    <w:p w14:paraId="3A759C17" w14:textId="423DDFBF" w:rsidR="00197736" w:rsidRDefault="00F52DAD" w:rsidP="0021256D">
      <w:pPr>
        <w:rPr>
          <w:rFonts w:asciiTheme="majorHAnsi" w:hAnsiTheme="majorHAnsi"/>
        </w:rPr>
      </w:pPr>
      <w:r>
        <w:rPr>
          <w:rFonts w:asciiTheme="majorHAnsi" w:hAnsiTheme="majorHAnsi"/>
          <w:noProof/>
        </w:rPr>
        <w:lastRenderedPageBreak/>
        <w:drawing>
          <wp:inline distT="0" distB="0" distL="0" distR="0" wp14:anchorId="5ABD7C26" wp14:editId="7FA138AD">
            <wp:extent cx="5632450" cy="348678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_Map.png"/>
                    <pic:cNvPicPr/>
                  </pic:nvPicPr>
                  <pic:blipFill>
                    <a:blip r:embed="rId5"/>
                    <a:stretch>
                      <a:fillRect/>
                    </a:stretch>
                  </pic:blipFill>
                  <pic:spPr>
                    <a:xfrm>
                      <a:off x="0" y="0"/>
                      <a:ext cx="5632450" cy="3486785"/>
                    </a:xfrm>
                    <a:prstGeom prst="rect">
                      <a:avLst/>
                    </a:prstGeom>
                  </pic:spPr>
                </pic:pic>
              </a:graphicData>
            </a:graphic>
          </wp:inline>
        </w:drawing>
      </w:r>
    </w:p>
    <w:p w14:paraId="6578A7FA" w14:textId="1D55F00E" w:rsidR="00197736" w:rsidRDefault="00197736" w:rsidP="0021256D">
      <w:pPr>
        <w:rPr>
          <w:rFonts w:asciiTheme="majorHAnsi" w:hAnsiTheme="majorHAnsi"/>
        </w:rPr>
      </w:pPr>
    </w:p>
    <w:p w14:paraId="7FC06F0F" w14:textId="509B821F" w:rsidR="00F63A5C" w:rsidRDefault="00A76575" w:rsidP="0021256D">
      <w:pPr>
        <w:rPr>
          <w:rFonts w:asciiTheme="majorHAnsi" w:hAnsiTheme="majorHAnsi"/>
        </w:rPr>
      </w:pPr>
      <w:r>
        <w:rPr>
          <w:rFonts w:asciiTheme="majorHAnsi" w:hAnsiTheme="majorHAnsi"/>
        </w:rPr>
        <w:t>Figure.  Lower tropospheric temperature anomalies for December 2020</w:t>
      </w:r>
    </w:p>
    <w:p w14:paraId="1B5F6FAB" w14:textId="49D4F0B9" w:rsidR="00F63A5C" w:rsidRDefault="00F52DAD" w:rsidP="0021256D">
      <w:pPr>
        <w:rPr>
          <w:rFonts w:asciiTheme="majorHAnsi" w:hAnsiTheme="majorHAnsi"/>
        </w:rPr>
      </w:pPr>
      <w:r>
        <w:rPr>
          <w:rFonts w:asciiTheme="majorHAnsi" w:hAnsiTheme="majorHAnsi"/>
          <w:noProof/>
        </w:rPr>
        <w:drawing>
          <wp:inline distT="0" distB="0" distL="0" distR="0" wp14:anchorId="0923CB24" wp14:editId="4D5B3B59">
            <wp:extent cx="5632450" cy="206311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_Bar.png"/>
                    <pic:cNvPicPr/>
                  </pic:nvPicPr>
                  <pic:blipFill>
                    <a:blip r:embed="rId6"/>
                    <a:stretch>
                      <a:fillRect/>
                    </a:stretch>
                  </pic:blipFill>
                  <pic:spPr>
                    <a:xfrm>
                      <a:off x="0" y="0"/>
                      <a:ext cx="5632450" cy="2063115"/>
                    </a:xfrm>
                    <a:prstGeom prst="rect">
                      <a:avLst/>
                    </a:prstGeom>
                  </pic:spPr>
                </pic:pic>
              </a:graphicData>
            </a:graphic>
          </wp:inline>
        </w:drawing>
      </w:r>
    </w:p>
    <w:p w14:paraId="5361FA48" w14:textId="70CB6FEC"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7094"/>
    <w:rsid w:val="002F67DC"/>
    <w:rsid w:val="00301828"/>
    <w:rsid w:val="0030558B"/>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01F5C"/>
    <w:rsid w:val="00513726"/>
    <w:rsid w:val="00522C21"/>
    <w:rsid w:val="00543346"/>
    <w:rsid w:val="00544BB8"/>
    <w:rsid w:val="00550994"/>
    <w:rsid w:val="0056094C"/>
    <w:rsid w:val="005712D9"/>
    <w:rsid w:val="00582CEA"/>
    <w:rsid w:val="005915C4"/>
    <w:rsid w:val="00595E94"/>
    <w:rsid w:val="00596BE0"/>
    <w:rsid w:val="005A75CB"/>
    <w:rsid w:val="005B0F09"/>
    <w:rsid w:val="005B627A"/>
    <w:rsid w:val="005C1E82"/>
    <w:rsid w:val="005C201B"/>
    <w:rsid w:val="005C7B3B"/>
    <w:rsid w:val="005E4E6F"/>
    <w:rsid w:val="0060167A"/>
    <w:rsid w:val="00601828"/>
    <w:rsid w:val="00607996"/>
    <w:rsid w:val="00610C2B"/>
    <w:rsid w:val="00624AD2"/>
    <w:rsid w:val="00636526"/>
    <w:rsid w:val="00640E36"/>
    <w:rsid w:val="006443AA"/>
    <w:rsid w:val="0066089B"/>
    <w:rsid w:val="006667E9"/>
    <w:rsid w:val="006756C8"/>
    <w:rsid w:val="00681CB9"/>
    <w:rsid w:val="006821FA"/>
    <w:rsid w:val="0068552B"/>
    <w:rsid w:val="0068705C"/>
    <w:rsid w:val="0069241B"/>
    <w:rsid w:val="0069517F"/>
    <w:rsid w:val="00695694"/>
    <w:rsid w:val="006B1015"/>
    <w:rsid w:val="006B3C41"/>
    <w:rsid w:val="006B4903"/>
    <w:rsid w:val="006C248A"/>
    <w:rsid w:val="006E724A"/>
    <w:rsid w:val="006F33C7"/>
    <w:rsid w:val="00715A27"/>
    <w:rsid w:val="00720B42"/>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6A2E"/>
    <w:rsid w:val="008B3F53"/>
    <w:rsid w:val="008C0D6F"/>
    <w:rsid w:val="008C1D7C"/>
    <w:rsid w:val="008D552C"/>
    <w:rsid w:val="008E5730"/>
    <w:rsid w:val="008E7D2A"/>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C1FD5"/>
    <w:rsid w:val="00AD3383"/>
    <w:rsid w:val="00AE7DC2"/>
    <w:rsid w:val="00AF6AF5"/>
    <w:rsid w:val="00B107A8"/>
    <w:rsid w:val="00B13E87"/>
    <w:rsid w:val="00B1518B"/>
    <w:rsid w:val="00B46072"/>
    <w:rsid w:val="00B6357E"/>
    <w:rsid w:val="00B63A5F"/>
    <w:rsid w:val="00B66C62"/>
    <w:rsid w:val="00B71FC4"/>
    <w:rsid w:val="00B802FB"/>
    <w:rsid w:val="00B96567"/>
    <w:rsid w:val="00BA1B63"/>
    <w:rsid w:val="00BA2F09"/>
    <w:rsid w:val="00BA6039"/>
    <w:rsid w:val="00BA7A50"/>
    <w:rsid w:val="00BB1F14"/>
    <w:rsid w:val="00BD425C"/>
    <w:rsid w:val="00BD5116"/>
    <w:rsid w:val="00BE3B9F"/>
    <w:rsid w:val="00BF2087"/>
    <w:rsid w:val="00C01DF7"/>
    <w:rsid w:val="00C203AC"/>
    <w:rsid w:val="00C2213C"/>
    <w:rsid w:val="00C25A78"/>
    <w:rsid w:val="00C32F70"/>
    <w:rsid w:val="00C415A5"/>
    <w:rsid w:val="00C419B8"/>
    <w:rsid w:val="00C46D50"/>
    <w:rsid w:val="00C5516E"/>
    <w:rsid w:val="00C56D58"/>
    <w:rsid w:val="00C608AC"/>
    <w:rsid w:val="00C652E2"/>
    <w:rsid w:val="00C75672"/>
    <w:rsid w:val="00C806EE"/>
    <w:rsid w:val="00C848D8"/>
    <w:rsid w:val="00C87CB8"/>
    <w:rsid w:val="00CB732A"/>
    <w:rsid w:val="00CC7EA5"/>
    <w:rsid w:val="00CD6722"/>
    <w:rsid w:val="00D0588C"/>
    <w:rsid w:val="00D13954"/>
    <w:rsid w:val="00D21080"/>
    <w:rsid w:val="00D21572"/>
    <w:rsid w:val="00D24670"/>
    <w:rsid w:val="00D3758E"/>
    <w:rsid w:val="00D45987"/>
    <w:rsid w:val="00D54AAF"/>
    <w:rsid w:val="00D550E9"/>
    <w:rsid w:val="00D66814"/>
    <w:rsid w:val="00D77996"/>
    <w:rsid w:val="00D81C28"/>
    <w:rsid w:val="00D82382"/>
    <w:rsid w:val="00D92943"/>
    <w:rsid w:val="00D943F7"/>
    <w:rsid w:val="00DA11D2"/>
    <w:rsid w:val="00DA32A1"/>
    <w:rsid w:val="00DB695B"/>
    <w:rsid w:val="00DC745B"/>
    <w:rsid w:val="00DC7EA0"/>
    <w:rsid w:val="00DE0508"/>
    <w:rsid w:val="00DF0401"/>
    <w:rsid w:val="00DF409A"/>
    <w:rsid w:val="00E059F4"/>
    <w:rsid w:val="00E0710F"/>
    <w:rsid w:val="00E07AC9"/>
    <w:rsid w:val="00E13B5A"/>
    <w:rsid w:val="00E15A99"/>
    <w:rsid w:val="00E239C8"/>
    <w:rsid w:val="00E45B8D"/>
    <w:rsid w:val="00E50FF3"/>
    <w:rsid w:val="00E5278D"/>
    <w:rsid w:val="00E61734"/>
    <w:rsid w:val="00E8205B"/>
    <w:rsid w:val="00E97785"/>
    <w:rsid w:val="00EA04B2"/>
    <w:rsid w:val="00EA4233"/>
    <w:rsid w:val="00EC1BA7"/>
    <w:rsid w:val="00ED5F20"/>
    <w:rsid w:val="00EE5C4E"/>
    <w:rsid w:val="00EF56B4"/>
    <w:rsid w:val="00F040A0"/>
    <w:rsid w:val="00F061BF"/>
    <w:rsid w:val="00F10C6D"/>
    <w:rsid w:val="00F11C4F"/>
    <w:rsid w:val="00F405AF"/>
    <w:rsid w:val="00F45712"/>
    <w:rsid w:val="00F52DAD"/>
    <w:rsid w:val="00F542E0"/>
    <w:rsid w:val="00F558EC"/>
    <w:rsid w:val="00F63A5C"/>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9</cp:revision>
  <cp:lastPrinted>2019-03-01T19:22:00Z</cp:lastPrinted>
  <dcterms:created xsi:type="dcterms:W3CDTF">2021-02-01T23:38:00Z</dcterms:created>
  <dcterms:modified xsi:type="dcterms:W3CDTF">2021-02-02T21:35:00Z</dcterms:modified>
  <cp:category/>
</cp:coreProperties>
</file>