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7D30AC1B" w:rsidR="00183C40" w:rsidRPr="0008399C" w:rsidRDefault="00E6390C">
      <w:pPr>
        <w:rPr>
          <w:rFonts w:asciiTheme="majorHAnsi" w:hAnsiTheme="majorHAnsi"/>
        </w:rPr>
      </w:pPr>
      <w:r>
        <w:rPr>
          <w:rFonts w:asciiTheme="majorHAnsi" w:hAnsiTheme="majorHAnsi"/>
        </w:rPr>
        <w:t>October</w:t>
      </w:r>
      <w:r w:rsidR="00D21572">
        <w:rPr>
          <w:rFonts w:asciiTheme="majorHAnsi" w:hAnsiTheme="majorHAnsi"/>
        </w:rPr>
        <w:t xml:space="preserve"> </w:t>
      </w:r>
      <w:r>
        <w:rPr>
          <w:rFonts w:asciiTheme="majorHAnsi" w:hAnsiTheme="majorHAnsi"/>
        </w:rPr>
        <w:t>5</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51E3D4A7"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E6390C">
        <w:rPr>
          <w:rFonts w:asciiTheme="majorHAnsi" w:hAnsiTheme="majorHAnsi"/>
        </w:rPr>
        <w:t>6</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1DF04088"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E6390C">
        <w:rPr>
          <w:rFonts w:asciiTheme="majorHAnsi" w:hAnsiTheme="majorHAnsi"/>
          <w:b/>
          <w:sz w:val="32"/>
          <w:szCs w:val="32"/>
        </w:rPr>
        <w:t>September</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5827D54C" w:rsidR="0008399C" w:rsidRPr="0008399C" w:rsidRDefault="00E6390C">
      <w:pPr>
        <w:rPr>
          <w:rFonts w:asciiTheme="majorHAnsi" w:hAnsiTheme="majorHAnsi"/>
          <w:b/>
        </w:rPr>
      </w:pPr>
      <w:r>
        <w:rPr>
          <w:rFonts w:asciiTheme="majorHAnsi" w:hAnsiTheme="majorHAnsi"/>
          <w:b/>
        </w:rPr>
        <w:t>September</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76FEBCAA"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E6390C">
        <w:rPr>
          <w:rFonts w:asciiTheme="majorHAnsi" w:hAnsiTheme="majorHAnsi"/>
        </w:rPr>
        <w:t>25</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w:t>
      </w:r>
      <w:r w:rsidR="00E6390C">
        <w:rPr>
          <w:rFonts w:asciiTheme="majorHAnsi" w:hAnsiTheme="majorHAnsi"/>
        </w:rPr>
        <w:t>45</w:t>
      </w:r>
      <w:r>
        <w:rPr>
          <w:rFonts w:asciiTheme="majorHAnsi" w:hAnsiTheme="majorHAnsi"/>
        </w:rPr>
        <w:t xml:space="preserve"> °F)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37926653"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E6390C">
        <w:rPr>
          <w:rFonts w:asciiTheme="majorHAnsi" w:hAnsiTheme="majorHAnsi"/>
        </w:rPr>
        <w:t>18</w:t>
      </w:r>
      <w:r>
        <w:rPr>
          <w:rFonts w:asciiTheme="majorHAnsi" w:hAnsiTheme="majorHAnsi"/>
        </w:rPr>
        <w:t xml:space="preserve"> C (+</w:t>
      </w:r>
      <w:r w:rsidR="001F6CFC">
        <w:rPr>
          <w:rFonts w:asciiTheme="majorHAnsi" w:hAnsiTheme="majorHAnsi"/>
        </w:rPr>
        <w:t>0.</w:t>
      </w:r>
      <w:r w:rsidR="00E6390C">
        <w:rPr>
          <w:rFonts w:asciiTheme="majorHAnsi" w:hAnsiTheme="majorHAnsi"/>
        </w:rPr>
        <w:t>32</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5542533C"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1B614A">
        <w:rPr>
          <w:rFonts w:asciiTheme="majorHAnsi" w:hAnsiTheme="majorHAnsi"/>
        </w:rPr>
        <w:t>+0.</w:t>
      </w:r>
      <w:r w:rsidR="00E6390C">
        <w:rPr>
          <w:rFonts w:asciiTheme="majorHAnsi" w:hAnsiTheme="majorHAnsi"/>
        </w:rPr>
        <w:t>33</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E6390C">
        <w:rPr>
          <w:rFonts w:asciiTheme="majorHAnsi" w:hAnsiTheme="majorHAnsi"/>
        </w:rPr>
        <w:t>59</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4B691692"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1B614A">
        <w:rPr>
          <w:rFonts w:asciiTheme="majorHAnsi" w:hAnsiTheme="majorHAnsi"/>
        </w:rPr>
        <w:t>+0.</w:t>
      </w:r>
      <w:r w:rsidR="00E82FC4">
        <w:rPr>
          <w:rFonts w:asciiTheme="majorHAnsi" w:hAnsiTheme="majorHAnsi"/>
        </w:rPr>
        <w:t>0</w:t>
      </w:r>
      <w:r w:rsidR="00E6390C">
        <w:rPr>
          <w:rFonts w:asciiTheme="majorHAnsi" w:hAnsiTheme="majorHAnsi"/>
        </w:rPr>
        <w:t>9</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E6390C">
        <w:rPr>
          <w:rFonts w:asciiTheme="majorHAnsi" w:hAnsiTheme="majorHAnsi"/>
        </w:rPr>
        <w:t>16</w:t>
      </w:r>
      <w:r w:rsidR="00B107A8">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3A0F8AB0" w14:textId="2F2CE149" w:rsidR="001B614A" w:rsidRPr="0008399C" w:rsidRDefault="00E6390C" w:rsidP="001B614A">
      <w:pPr>
        <w:rPr>
          <w:rFonts w:asciiTheme="majorHAnsi" w:hAnsiTheme="majorHAnsi"/>
          <w:b/>
        </w:rPr>
      </w:pPr>
      <w:r>
        <w:rPr>
          <w:rFonts w:asciiTheme="majorHAnsi" w:hAnsiTheme="majorHAnsi"/>
          <w:b/>
        </w:rPr>
        <w:t>August</w:t>
      </w:r>
      <w:r w:rsidR="001B614A" w:rsidRPr="0008399C">
        <w:rPr>
          <w:rFonts w:asciiTheme="majorHAnsi" w:hAnsiTheme="majorHAnsi"/>
          <w:b/>
        </w:rPr>
        <w:t xml:space="preserve"> Temperatures (</w:t>
      </w:r>
      <w:r w:rsidR="001B614A">
        <w:rPr>
          <w:rFonts w:asciiTheme="majorHAnsi" w:hAnsiTheme="majorHAnsi"/>
          <w:b/>
        </w:rPr>
        <w:t>final</w:t>
      </w:r>
      <w:r w:rsidR="001B614A" w:rsidRPr="0008399C">
        <w:rPr>
          <w:rFonts w:asciiTheme="majorHAnsi" w:hAnsiTheme="majorHAnsi"/>
          <w:b/>
        </w:rPr>
        <w:t>)</w:t>
      </w:r>
    </w:p>
    <w:p w14:paraId="01485D21" w14:textId="77777777" w:rsidR="001B614A" w:rsidRPr="0008399C" w:rsidRDefault="001B614A" w:rsidP="001B614A">
      <w:pPr>
        <w:rPr>
          <w:rFonts w:asciiTheme="majorHAnsi" w:hAnsiTheme="majorHAnsi"/>
        </w:rPr>
      </w:pPr>
    </w:p>
    <w:p w14:paraId="20EDE777" w14:textId="77777777" w:rsidR="00E6390C" w:rsidRPr="0008399C" w:rsidRDefault="00E6390C" w:rsidP="00E6390C">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+0.17 C (+0.31 °F) above seasonal average</w:t>
      </w:r>
    </w:p>
    <w:p w14:paraId="61D58011" w14:textId="77777777" w:rsidR="00E6390C" w:rsidRPr="0008399C" w:rsidRDefault="00E6390C" w:rsidP="00E6390C">
      <w:pPr>
        <w:rPr>
          <w:rFonts w:asciiTheme="majorHAnsi" w:hAnsiTheme="majorHAnsi"/>
        </w:rPr>
      </w:pPr>
    </w:p>
    <w:p w14:paraId="569F0316" w14:textId="7E87D466" w:rsidR="00E6390C" w:rsidRPr="0008399C" w:rsidRDefault="00E6390C" w:rsidP="00E6390C">
      <w:pPr>
        <w:rPr>
          <w:rFonts w:asciiTheme="majorHAnsi" w:hAnsiTheme="majorHAnsi"/>
        </w:rPr>
      </w:pPr>
      <w:r w:rsidRPr="0008399C">
        <w:rPr>
          <w:rFonts w:asciiTheme="majorHAnsi" w:hAnsiTheme="majorHAnsi"/>
        </w:rPr>
        <w:t>Northern Hemisphere:</w:t>
      </w:r>
      <w:r>
        <w:rPr>
          <w:rFonts w:asciiTheme="majorHAnsi" w:hAnsiTheme="majorHAnsi"/>
        </w:rPr>
        <w:t xml:space="preserve"> +0.2</w:t>
      </w:r>
      <w:r>
        <w:rPr>
          <w:rFonts w:asciiTheme="majorHAnsi" w:hAnsiTheme="majorHAnsi"/>
        </w:rPr>
        <w:t>6</w:t>
      </w:r>
      <w:r>
        <w:rPr>
          <w:rFonts w:asciiTheme="majorHAnsi" w:hAnsiTheme="majorHAnsi"/>
        </w:rPr>
        <w:t xml:space="preserve"> C (+0.4</w:t>
      </w:r>
      <w:r>
        <w:rPr>
          <w:rFonts w:asciiTheme="majorHAnsi" w:hAnsiTheme="majorHAnsi"/>
        </w:rPr>
        <w:t xml:space="preserve">7 </w:t>
      </w:r>
      <w:r>
        <w:rPr>
          <w:rFonts w:asciiTheme="majorHAnsi" w:hAnsiTheme="majorHAnsi"/>
        </w:rPr>
        <w:t>°F) above seasonal average</w:t>
      </w:r>
    </w:p>
    <w:p w14:paraId="2D4646F3" w14:textId="77777777" w:rsidR="00E6390C" w:rsidRPr="0008399C" w:rsidRDefault="00E6390C" w:rsidP="00E6390C">
      <w:pPr>
        <w:rPr>
          <w:rFonts w:asciiTheme="majorHAnsi" w:hAnsiTheme="majorHAnsi"/>
        </w:rPr>
      </w:pPr>
    </w:p>
    <w:p w14:paraId="7C1C9797" w14:textId="77777777" w:rsidR="00E6390C" w:rsidRPr="0008399C" w:rsidRDefault="00E6390C" w:rsidP="00E6390C">
      <w:pPr>
        <w:rPr>
          <w:rFonts w:asciiTheme="majorHAnsi" w:hAnsiTheme="majorHAnsi"/>
        </w:rPr>
      </w:pPr>
      <w:r w:rsidRPr="0008399C">
        <w:rPr>
          <w:rFonts w:asciiTheme="majorHAnsi" w:hAnsiTheme="majorHAnsi"/>
        </w:rPr>
        <w:t>Southern Hemisphere</w:t>
      </w:r>
      <w:r>
        <w:rPr>
          <w:rFonts w:asciiTheme="majorHAnsi" w:hAnsiTheme="majorHAnsi"/>
        </w:rPr>
        <w:t>: +0.08 C (+0.14°F) above seasonal average</w:t>
      </w:r>
    </w:p>
    <w:p w14:paraId="6FF06859" w14:textId="77777777" w:rsidR="00E6390C" w:rsidRPr="0008399C" w:rsidRDefault="00E6390C" w:rsidP="00E6390C">
      <w:pPr>
        <w:rPr>
          <w:rFonts w:asciiTheme="majorHAnsi" w:hAnsiTheme="majorHAnsi"/>
        </w:rPr>
      </w:pPr>
    </w:p>
    <w:p w14:paraId="74E01F22" w14:textId="77777777" w:rsidR="00E6390C" w:rsidRPr="0008399C" w:rsidRDefault="00E6390C" w:rsidP="00E6390C">
      <w:pPr>
        <w:rPr>
          <w:rFonts w:asciiTheme="majorHAnsi" w:hAnsiTheme="majorHAnsi"/>
        </w:rPr>
      </w:pPr>
      <w:r w:rsidRPr="0008399C">
        <w:rPr>
          <w:rFonts w:asciiTheme="majorHAnsi" w:hAnsiTheme="majorHAnsi"/>
        </w:rPr>
        <w:t>Tropics</w:t>
      </w:r>
      <w:r>
        <w:rPr>
          <w:rFonts w:asciiTheme="majorHAnsi" w:hAnsiTheme="majorHAnsi"/>
        </w:rPr>
        <w:t>: +0.07 C (+0.13 °F) above seasonal average</w:t>
      </w:r>
    </w:p>
    <w:p w14:paraId="16B32133" w14:textId="77777777" w:rsidR="00545F71" w:rsidRPr="0008399C" w:rsidRDefault="00545F71" w:rsidP="00545F71">
      <w:pPr>
        <w:rPr>
          <w:rFonts w:asciiTheme="majorHAnsi" w:hAnsiTheme="majorHAnsi"/>
        </w:rPr>
      </w:pPr>
    </w:p>
    <w:p w14:paraId="44C620E2" w14:textId="77777777" w:rsidR="0008399C" w:rsidRPr="0008399C" w:rsidRDefault="0008399C">
      <w:pPr>
        <w:rPr>
          <w:rFonts w:asciiTheme="majorHAnsi" w:hAnsiTheme="majorHAnsi"/>
        </w:rPr>
      </w:pPr>
    </w:p>
    <w:p w14:paraId="298AA683" w14:textId="797B6436"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E6390C">
        <w:rPr>
          <w:rFonts w:asciiTheme="majorHAnsi" w:hAnsiTheme="majorHAnsi"/>
          <w:b/>
        </w:rPr>
        <w:t>October 5</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3EBBA211" w14:textId="4801F41E" w:rsidR="00045B31" w:rsidRDefault="001B614A" w:rsidP="00F10C6D">
      <w:pPr>
        <w:jc w:val="both"/>
        <w:rPr>
          <w:rFonts w:asciiTheme="majorHAnsi" w:hAnsiTheme="majorHAnsi"/>
        </w:rPr>
      </w:pPr>
      <w:r>
        <w:rPr>
          <w:rFonts w:asciiTheme="majorHAnsi" w:hAnsiTheme="majorHAnsi"/>
        </w:rPr>
        <w:t xml:space="preserve">The global temperature departure from average </w:t>
      </w:r>
      <w:r w:rsidR="00E6390C">
        <w:rPr>
          <w:rFonts w:asciiTheme="majorHAnsi" w:hAnsiTheme="majorHAnsi"/>
        </w:rPr>
        <w:t xml:space="preserve">inched up from August’s value to +0.25 C (+0.45 °F) due in large part to an increase in the Southern Hemisphere temperature from +0.08 C to +0.33 C.  The Northern Hemisphere cooled slightly and the tropics were essentially unchanged from August.  </w:t>
      </w:r>
      <w:r w:rsidR="00E82FC4">
        <w:rPr>
          <w:rFonts w:asciiTheme="majorHAnsi" w:hAnsiTheme="majorHAnsi"/>
        </w:rPr>
        <w:t xml:space="preserve"> Of interest in terms of change is the </w:t>
      </w:r>
      <w:r w:rsidR="000C2414">
        <w:rPr>
          <w:rFonts w:asciiTheme="majorHAnsi" w:hAnsiTheme="majorHAnsi"/>
        </w:rPr>
        <w:t xml:space="preserve">Southern </w:t>
      </w:r>
      <w:r w:rsidR="000C2414">
        <w:rPr>
          <w:rFonts w:asciiTheme="majorHAnsi" w:hAnsiTheme="majorHAnsi"/>
        </w:rPr>
        <w:lastRenderedPageBreak/>
        <w:t>Hemisphere land areas that</w:t>
      </w:r>
      <w:r w:rsidR="004A6BD3">
        <w:rPr>
          <w:rFonts w:asciiTheme="majorHAnsi" w:hAnsiTheme="majorHAnsi"/>
        </w:rPr>
        <w:t>,</w:t>
      </w:r>
      <w:r w:rsidR="000C2414">
        <w:rPr>
          <w:rFonts w:asciiTheme="majorHAnsi" w:hAnsiTheme="majorHAnsi"/>
        </w:rPr>
        <w:t xml:space="preserve"> though small compared with the NH, saw increased warmth especially in South America.</w:t>
      </w:r>
      <w:r w:rsidR="00E82FC4">
        <w:rPr>
          <w:rFonts w:asciiTheme="majorHAnsi" w:hAnsiTheme="majorHAnsi"/>
        </w:rPr>
        <w:t xml:space="preserve">  </w:t>
      </w:r>
      <w:r w:rsidR="000C2414">
        <w:rPr>
          <w:rFonts w:asciiTheme="majorHAnsi" w:hAnsiTheme="majorHAnsi"/>
        </w:rPr>
        <w:t xml:space="preserve">The tropics </w:t>
      </w:r>
      <w:r w:rsidR="004A6BD3">
        <w:rPr>
          <w:rFonts w:asciiTheme="majorHAnsi" w:hAnsiTheme="majorHAnsi"/>
        </w:rPr>
        <w:t>we</w:t>
      </w:r>
      <w:r w:rsidR="000C2414">
        <w:rPr>
          <w:rFonts w:asciiTheme="majorHAnsi" w:hAnsiTheme="majorHAnsi"/>
        </w:rPr>
        <w:t>re largely near average with a few below average pockets around 20°N latitude</w:t>
      </w:r>
      <w:r w:rsidR="000B6AEB">
        <w:rPr>
          <w:rFonts w:asciiTheme="majorHAnsi" w:hAnsiTheme="majorHAnsi"/>
        </w:rPr>
        <w:t xml:space="preserve">.  </w:t>
      </w:r>
      <w:r w:rsidR="000C2414">
        <w:rPr>
          <w:rFonts w:asciiTheme="majorHAnsi" w:hAnsiTheme="majorHAnsi"/>
        </w:rPr>
        <w:t xml:space="preserve">We will be watching for a further drop in the bulk atmospheric temperature in this region as the sea water temperatures are projected to decline as part of the La Niña episode.  </w:t>
      </w:r>
    </w:p>
    <w:p w14:paraId="60425947" w14:textId="77777777" w:rsidR="00045B31" w:rsidRDefault="00045B31" w:rsidP="00F10C6D">
      <w:pPr>
        <w:jc w:val="both"/>
        <w:rPr>
          <w:rFonts w:asciiTheme="majorHAnsi" w:hAnsiTheme="majorHAnsi"/>
        </w:rPr>
      </w:pPr>
    </w:p>
    <w:p w14:paraId="189D4442" w14:textId="10342AF3" w:rsidR="00F66A9C" w:rsidRDefault="00176EC8" w:rsidP="00F10C6D">
      <w:pPr>
        <w:jc w:val="both"/>
        <w:rPr>
          <w:rFonts w:asciiTheme="majorHAnsi" w:hAnsiTheme="majorHAnsi"/>
        </w:rPr>
      </w:pPr>
      <w:r>
        <w:rPr>
          <w:rFonts w:asciiTheme="majorHAnsi" w:hAnsiTheme="majorHAnsi"/>
        </w:rPr>
        <w:t>Th</w:t>
      </w:r>
      <w:r w:rsidR="00E82FC4">
        <w:rPr>
          <w:rFonts w:asciiTheme="majorHAnsi" w:hAnsiTheme="majorHAnsi"/>
        </w:rPr>
        <w:t>e</w:t>
      </w:r>
      <w:r w:rsidR="00E40D6C">
        <w:rPr>
          <w:rFonts w:asciiTheme="majorHAnsi" w:hAnsiTheme="majorHAnsi"/>
        </w:rPr>
        <w:t xml:space="preserve"> confidence in </w:t>
      </w:r>
      <w:r w:rsidR="00E82FC4">
        <w:rPr>
          <w:rFonts w:asciiTheme="majorHAnsi" w:hAnsiTheme="majorHAnsi"/>
        </w:rPr>
        <w:t xml:space="preserve">the appearance of La Niña </w:t>
      </w:r>
      <w:r w:rsidR="00A262EE">
        <w:rPr>
          <w:rFonts w:asciiTheme="majorHAnsi" w:hAnsiTheme="majorHAnsi"/>
        </w:rPr>
        <w:t xml:space="preserve">this coming NH winter </w:t>
      </w:r>
      <w:r w:rsidR="00E82FC4">
        <w:rPr>
          <w:rFonts w:asciiTheme="majorHAnsi" w:hAnsiTheme="majorHAnsi"/>
        </w:rPr>
        <w:t>has increased a bit</w:t>
      </w:r>
      <w:r w:rsidR="00E40D6C">
        <w:rPr>
          <w:rFonts w:asciiTheme="majorHAnsi" w:hAnsiTheme="majorHAnsi"/>
        </w:rPr>
        <w:t xml:space="preserve"> </w:t>
      </w:r>
      <w:r w:rsidR="00E82FC4">
        <w:rPr>
          <w:rFonts w:asciiTheme="majorHAnsi" w:hAnsiTheme="majorHAnsi"/>
        </w:rPr>
        <w:t>to 70</w:t>
      </w:r>
      <w:r w:rsidR="000C2414">
        <w:rPr>
          <w:rFonts w:asciiTheme="majorHAnsi" w:hAnsiTheme="majorHAnsi"/>
        </w:rPr>
        <w:t>-80%</w:t>
      </w:r>
      <w:r w:rsidR="00E82FC4">
        <w:rPr>
          <w:rFonts w:asciiTheme="majorHAnsi" w:hAnsiTheme="majorHAnsi"/>
        </w:rPr>
        <w:t xml:space="preserve"> as NOAA continues with its </w:t>
      </w:r>
      <w:r w:rsidR="00E40D6C">
        <w:rPr>
          <w:rFonts w:asciiTheme="majorHAnsi" w:hAnsiTheme="majorHAnsi"/>
        </w:rPr>
        <w:t>“La Niña Watch”</w:t>
      </w:r>
      <w:r>
        <w:rPr>
          <w:rFonts w:asciiTheme="majorHAnsi" w:hAnsiTheme="majorHAnsi"/>
        </w:rPr>
        <w:t xml:space="preserve">.  </w:t>
      </w:r>
      <w:r w:rsidR="00E40D6C">
        <w:rPr>
          <w:rFonts w:asciiTheme="majorHAnsi" w:hAnsiTheme="majorHAnsi"/>
        </w:rPr>
        <w:t>Back</w:t>
      </w:r>
      <w:r>
        <w:rPr>
          <w:rFonts w:asciiTheme="majorHAnsi" w:hAnsiTheme="majorHAnsi"/>
        </w:rPr>
        <w:t xml:space="preserve">-to-back La </w:t>
      </w:r>
      <w:proofErr w:type="spellStart"/>
      <w:r>
        <w:rPr>
          <w:rFonts w:asciiTheme="majorHAnsi" w:hAnsiTheme="majorHAnsi"/>
        </w:rPr>
        <w:t>Niñas</w:t>
      </w:r>
      <w:proofErr w:type="spellEnd"/>
      <w:r w:rsidR="00E40D6C">
        <w:rPr>
          <w:rFonts w:asciiTheme="majorHAnsi" w:hAnsiTheme="majorHAnsi"/>
        </w:rPr>
        <w:t xml:space="preserve"> are not unusual</w:t>
      </w:r>
      <w:r w:rsidR="006A6A85">
        <w:rPr>
          <w:rFonts w:asciiTheme="majorHAnsi" w:hAnsiTheme="majorHAnsi"/>
        </w:rPr>
        <w:t>, s</w:t>
      </w:r>
      <w:r>
        <w:rPr>
          <w:rFonts w:asciiTheme="majorHAnsi" w:hAnsiTheme="majorHAnsi"/>
        </w:rPr>
        <w:t xml:space="preserve">o it is possible that the global temperature may </w:t>
      </w:r>
      <w:r w:rsidR="00045B31">
        <w:rPr>
          <w:rFonts w:asciiTheme="majorHAnsi" w:hAnsiTheme="majorHAnsi"/>
        </w:rPr>
        <w:t xml:space="preserve">dip back to </w:t>
      </w:r>
      <w:r w:rsidR="000B6AEB">
        <w:rPr>
          <w:rFonts w:asciiTheme="majorHAnsi" w:hAnsiTheme="majorHAnsi"/>
        </w:rPr>
        <w:t>average or below</w:t>
      </w:r>
      <w:r>
        <w:rPr>
          <w:rFonts w:asciiTheme="majorHAnsi" w:hAnsiTheme="majorHAnsi"/>
        </w:rPr>
        <w:t xml:space="preserve"> </w:t>
      </w:r>
      <w:r w:rsidR="0019636E">
        <w:rPr>
          <w:rFonts w:asciiTheme="majorHAnsi" w:hAnsiTheme="majorHAnsi"/>
        </w:rPr>
        <w:t xml:space="preserve">in </w:t>
      </w:r>
      <w:r w:rsidR="00045B31">
        <w:rPr>
          <w:rFonts w:asciiTheme="majorHAnsi" w:hAnsiTheme="majorHAnsi"/>
        </w:rPr>
        <w:t xml:space="preserve">several </w:t>
      </w:r>
      <w:r w:rsidR="0019636E">
        <w:rPr>
          <w:rFonts w:asciiTheme="majorHAnsi" w:hAnsiTheme="majorHAnsi"/>
        </w:rPr>
        <w:t xml:space="preserve">of the coming </w:t>
      </w:r>
      <w:r w:rsidR="00045B31">
        <w:rPr>
          <w:rFonts w:asciiTheme="majorHAnsi" w:hAnsiTheme="majorHAnsi"/>
        </w:rPr>
        <w:t>months</w:t>
      </w:r>
      <w:r w:rsidR="00E40D6C">
        <w:rPr>
          <w:rFonts w:asciiTheme="majorHAnsi" w:hAnsiTheme="majorHAnsi"/>
        </w:rPr>
        <w:t xml:space="preserve"> despite the uptick in temperature </w:t>
      </w:r>
      <w:r w:rsidR="000C2414">
        <w:rPr>
          <w:rFonts w:asciiTheme="majorHAnsi" w:hAnsiTheme="majorHAnsi"/>
        </w:rPr>
        <w:t>in the past three months in both the atmosphere as reported here and in the tropical sea surface temperatures reported by NOAA</w:t>
      </w:r>
      <w:r>
        <w:rPr>
          <w:rFonts w:asciiTheme="majorHAnsi" w:hAnsiTheme="majorHAnsi"/>
        </w:rPr>
        <w:t>.</w:t>
      </w:r>
      <w:r w:rsidR="00045B31">
        <w:rPr>
          <w:rFonts w:asciiTheme="majorHAnsi" w:hAnsiTheme="majorHAnsi"/>
        </w:rPr>
        <w:t xml:space="preserve">  This</w:t>
      </w:r>
      <w:r w:rsidR="00E82FC4">
        <w:rPr>
          <w:rFonts w:asciiTheme="majorHAnsi" w:hAnsiTheme="majorHAnsi"/>
        </w:rPr>
        <w:t xml:space="preserve"> potential fall in global temperatures for the coming months</w:t>
      </w:r>
      <w:r w:rsidR="00045B31">
        <w:rPr>
          <w:rFonts w:asciiTheme="majorHAnsi" w:hAnsiTheme="majorHAnsi"/>
        </w:rPr>
        <w:t xml:space="preserve"> is </w:t>
      </w:r>
      <w:r w:rsidR="00E82FC4">
        <w:rPr>
          <w:rFonts w:asciiTheme="majorHAnsi" w:hAnsiTheme="majorHAnsi"/>
        </w:rPr>
        <w:t>now becoming more likely</w:t>
      </w:r>
      <w:r w:rsidR="000C2414">
        <w:rPr>
          <w:rFonts w:asciiTheme="majorHAnsi" w:hAnsiTheme="majorHAnsi"/>
        </w:rPr>
        <w:t xml:space="preserve"> but won’t really be evident until early 2022</w:t>
      </w:r>
      <w:r w:rsidR="00045B31">
        <w:rPr>
          <w:rFonts w:asciiTheme="majorHAnsi" w:hAnsiTheme="majorHAnsi"/>
        </w:rPr>
        <w:t>.</w:t>
      </w:r>
      <w:r>
        <w:rPr>
          <w:rFonts w:asciiTheme="majorHAnsi" w:hAnsiTheme="majorHAnsi"/>
        </w:rPr>
        <w:t xml:space="preserve"> To keep track of the latest weekly summary</w:t>
      </w:r>
      <w:r w:rsidR="00F21774">
        <w:rPr>
          <w:rFonts w:asciiTheme="majorHAnsi" w:hAnsiTheme="majorHAnsi"/>
        </w:rPr>
        <w:t xml:space="preserve"> of </w:t>
      </w:r>
      <w:r w:rsidR="00CF1AB3">
        <w:rPr>
          <w:rFonts w:asciiTheme="majorHAnsi" w:hAnsiTheme="majorHAnsi"/>
        </w:rPr>
        <w:t>the El Niño/La Niña cycle</w:t>
      </w:r>
      <w:r>
        <w:rPr>
          <w:rFonts w:asciiTheme="majorHAnsi" w:hAnsiTheme="majorHAnsi"/>
        </w:rPr>
        <w:t xml:space="preserve"> see</w:t>
      </w:r>
      <w:r w:rsidR="00F66A9C">
        <w:rPr>
          <w:rFonts w:asciiTheme="majorHAnsi" w:hAnsiTheme="majorHAnsi"/>
        </w:rPr>
        <w:t>:</w:t>
      </w:r>
    </w:p>
    <w:p w14:paraId="78A4C4B6" w14:textId="77777777" w:rsidR="00F66A9C" w:rsidRDefault="00F66A9C" w:rsidP="00F10C6D">
      <w:pPr>
        <w:jc w:val="both"/>
        <w:rPr>
          <w:rFonts w:asciiTheme="majorHAnsi" w:hAnsiTheme="majorHAnsi"/>
        </w:rPr>
      </w:pPr>
    </w:p>
    <w:p w14:paraId="50E62CB7" w14:textId="382A94FD" w:rsidR="00176EC8" w:rsidRDefault="004959E6" w:rsidP="00F10C6D">
      <w:pPr>
        <w:jc w:val="both"/>
        <w:rPr>
          <w:rFonts w:asciiTheme="majorHAnsi" w:hAnsiTheme="majorHAnsi"/>
        </w:rPr>
      </w:pPr>
      <w:hyperlink r:id="rId5" w:history="1">
        <w:r w:rsidR="00F66A9C" w:rsidRPr="004D39E8">
          <w:rPr>
            <w:rStyle w:val="Hyperlink"/>
            <w:rFonts w:asciiTheme="majorHAnsi" w:hAnsiTheme="majorHAnsi"/>
          </w:rPr>
          <w:t>https://www.cpc.ncep.noaa.gov/products/analysis_monitoring/lanina/enso_evolution-status-fcsts-web.pdf</w:t>
        </w:r>
      </w:hyperlink>
      <w:r w:rsidR="00176EC8">
        <w:rPr>
          <w:rFonts w:asciiTheme="majorHAnsi" w:hAnsiTheme="majorHAnsi"/>
        </w:rPr>
        <w:t>.</w:t>
      </w:r>
    </w:p>
    <w:p w14:paraId="4D31A38B" w14:textId="36EBF8C1" w:rsidR="00176EC8" w:rsidRDefault="00176EC8" w:rsidP="00F10C6D">
      <w:pPr>
        <w:jc w:val="both"/>
        <w:rPr>
          <w:rFonts w:asciiTheme="majorHAnsi" w:hAnsiTheme="majorHAnsi"/>
        </w:rPr>
      </w:pPr>
    </w:p>
    <w:p w14:paraId="0DA989CD" w14:textId="37806F7F"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5D60F8">
        <w:rPr>
          <w:rFonts w:asciiTheme="majorHAnsi" w:hAnsiTheme="majorHAnsi"/>
          <w:color w:val="000000" w:themeColor="text1"/>
        </w:rPr>
        <w:t>region</w:t>
      </w:r>
      <w:r w:rsidR="009D5A80">
        <w:rPr>
          <w:rFonts w:asciiTheme="majorHAnsi" w:hAnsiTheme="majorHAnsi"/>
          <w:color w:val="000000" w:themeColor="text1"/>
        </w:rPr>
        <w:t xml:space="preserve">, in terms of </w:t>
      </w:r>
      <w:r w:rsidR="00C97C02">
        <w:rPr>
          <w:rFonts w:asciiTheme="majorHAnsi" w:hAnsiTheme="majorHAnsi"/>
          <w:color w:val="000000" w:themeColor="text1"/>
        </w:rPr>
        <w:t xml:space="preserve">the </w:t>
      </w:r>
      <w:r w:rsidR="00AD7AA5">
        <w:rPr>
          <w:rFonts w:asciiTheme="majorHAnsi" w:hAnsiTheme="majorHAnsi"/>
          <w:color w:val="000000" w:themeColor="text1"/>
        </w:rPr>
        <w:t xml:space="preserve">monthly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w:t>
      </w:r>
      <w:r w:rsidR="00AF060D">
        <w:rPr>
          <w:rFonts w:asciiTheme="majorHAnsi" w:hAnsiTheme="majorHAnsi"/>
          <w:color w:val="000000" w:themeColor="text1"/>
        </w:rPr>
        <w:t xml:space="preserve"> +3.</w:t>
      </w:r>
      <w:r w:rsidR="000C2414">
        <w:rPr>
          <w:rFonts w:asciiTheme="majorHAnsi" w:hAnsiTheme="majorHAnsi"/>
          <w:color w:val="000000" w:themeColor="text1"/>
        </w:rPr>
        <w:t>2</w:t>
      </w:r>
      <w:r w:rsidR="00AF060D">
        <w:rPr>
          <w:rFonts w:asciiTheme="majorHAnsi" w:hAnsiTheme="majorHAnsi"/>
          <w:color w:val="000000" w:themeColor="text1"/>
        </w:rPr>
        <w:t xml:space="preserve"> C (+</w:t>
      </w:r>
      <w:r w:rsidR="0003364B">
        <w:rPr>
          <w:rFonts w:asciiTheme="majorHAnsi" w:hAnsiTheme="majorHAnsi"/>
          <w:color w:val="000000" w:themeColor="text1"/>
        </w:rPr>
        <w:t>5.8</w:t>
      </w:r>
      <w:r w:rsidR="00AF060D">
        <w:rPr>
          <w:rFonts w:asciiTheme="majorHAnsi" w:hAnsiTheme="majorHAnsi"/>
          <w:color w:val="000000" w:themeColor="text1"/>
        </w:rPr>
        <w:t xml:space="preserve"> °F) over </w:t>
      </w:r>
      <w:r w:rsidR="000C2414">
        <w:rPr>
          <w:rFonts w:asciiTheme="majorHAnsi" w:hAnsiTheme="majorHAnsi"/>
          <w:color w:val="000000" w:themeColor="text1"/>
        </w:rPr>
        <w:t>eastern Russia</w:t>
      </w:r>
      <w:r w:rsidR="00AF060D">
        <w:rPr>
          <w:rFonts w:asciiTheme="majorHAnsi" w:hAnsiTheme="majorHAnsi"/>
          <w:color w:val="000000" w:themeColor="text1"/>
        </w:rPr>
        <w:t>.</w:t>
      </w:r>
      <w:r w:rsidR="005D60F8">
        <w:rPr>
          <w:rFonts w:asciiTheme="majorHAnsi" w:hAnsiTheme="majorHAnsi"/>
          <w:color w:val="000000" w:themeColor="text1"/>
        </w:rPr>
        <w:t xml:space="preserve">  </w:t>
      </w:r>
      <w:r w:rsidR="000C2414">
        <w:rPr>
          <w:rFonts w:asciiTheme="majorHAnsi" w:hAnsiTheme="majorHAnsi"/>
          <w:color w:val="000000" w:themeColor="text1"/>
        </w:rPr>
        <w:t>There were several areas of almost equal warm departures</w:t>
      </w:r>
      <w:r w:rsidR="0003364B">
        <w:rPr>
          <w:rFonts w:asciiTheme="majorHAnsi" w:hAnsiTheme="majorHAnsi"/>
          <w:color w:val="000000" w:themeColor="text1"/>
        </w:rPr>
        <w:t xml:space="preserve"> centered over northern Afghanistan, western conterminous U.S. northeastward to eastern Canada, Paraguay, and the South Pacific Ocean.  </w:t>
      </w:r>
    </w:p>
    <w:p w14:paraId="53A20C89" w14:textId="0AC7BF56" w:rsidR="00BD425C" w:rsidRDefault="00BD425C" w:rsidP="00F10C6D">
      <w:pPr>
        <w:jc w:val="both"/>
        <w:rPr>
          <w:rFonts w:asciiTheme="majorHAnsi" w:hAnsiTheme="majorHAnsi"/>
          <w:color w:val="000000" w:themeColor="text1"/>
        </w:rPr>
      </w:pPr>
    </w:p>
    <w:p w14:paraId="2C03F85F" w14:textId="71CE94DA"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w:t>
      </w:r>
      <w:r w:rsidR="005D60F8">
        <w:rPr>
          <w:rFonts w:asciiTheme="majorHAnsi" w:hAnsiTheme="majorHAnsi"/>
          <w:color w:val="000000" w:themeColor="text1"/>
        </w:rPr>
        <w:t xml:space="preserve">coldest grid cell </w:t>
      </w:r>
      <w:r w:rsidR="00AF060D">
        <w:rPr>
          <w:rFonts w:asciiTheme="majorHAnsi" w:hAnsiTheme="majorHAnsi"/>
          <w:color w:val="000000" w:themeColor="text1"/>
        </w:rPr>
        <w:t xml:space="preserve">was </w:t>
      </w:r>
      <w:r w:rsidR="0003364B">
        <w:rPr>
          <w:rFonts w:asciiTheme="majorHAnsi" w:hAnsiTheme="majorHAnsi"/>
          <w:color w:val="000000" w:themeColor="text1"/>
        </w:rPr>
        <w:t>centered on the Greenland Icecap dropping to -4.2 C (-7.5 °F)</w:t>
      </w:r>
      <w:r w:rsidR="006D0ACE">
        <w:rPr>
          <w:rFonts w:asciiTheme="majorHAnsi" w:hAnsiTheme="majorHAnsi"/>
          <w:color w:val="000000" w:themeColor="text1"/>
        </w:rPr>
        <w:t>.</w:t>
      </w:r>
      <w:r w:rsidR="00F43CDF">
        <w:rPr>
          <w:rFonts w:asciiTheme="majorHAnsi" w:hAnsiTheme="majorHAnsi"/>
          <w:color w:val="000000" w:themeColor="text1"/>
        </w:rPr>
        <w:t xml:space="preserve">  Cooler than average regions were </w:t>
      </w:r>
      <w:r w:rsidR="0003364B">
        <w:rPr>
          <w:rFonts w:asciiTheme="majorHAnsi" w:hAnsiTheme="majorHAnsi"/>
          <w:color w:val="000000" w:themeColor="text1"/>
        </w:rPr>
        <w:t xml:space="preserve">also </w:t>
      </w:r>
      <w:r w:rsidR="00F43CDF">
        <w:rPr>
          <w:rFonts w:asciiTheme="majorHAnsi" w:hAnsiTheme="majorHAnsi"/>
          <w:color w:val="000000" w:themeColor="text1"/>
        </w:rPr>
        <w:t xml:space="preserve">found </w:t>
      </w:r>
      <w:r w:rsidR="0003364B">
        <w:rPr>
          <w:rFonts w:asciiTheme="majorHAnsi" w:hAnsiTheme="majorHAnsi"/>
          <w:color w:val="000000" w:themeColor="text1"/>
        </w:rPr>
        <w:t xml:space="preserve">either side of the Dateline north of 50 °N, far western Russia and east of Northern Japan.  </w:t>
      </w:r>
    </w:p>
    <w:p w14:paraId="3FBEEA0C" w14:textId="1A25AE1F" w:rsidR="00BD425C" w:rsidRDefault="00BD425C" w:rsidP="00F10C6D">
      <w:pPr>
        <w:jc w:val="both"/>
        <w:rPr>
          <w:rFonts w:asciiTheme="majorHAnsi" w:hAnsiTheme="majorHAnsi"/>
          <w:color w:val="000000" w:themeColor="text1"/>
        </w:rPr>
      </w:pPr>
    </w:p>
    <w:p w14:paraId="329593FC" w14:textId="249DF609" w:rsidR="00BD425C" w:rsidRDefault="006D0ACE" w:rsidP="00F10C6D">
      <w:pPr>
        <w:jc w:val="both"/>
        <w:rPr>
          <w:rFonts w:asciiTheme="majorHAnsi" w:hAnsiTheme="majorHAnsi"/>
        </w:rPr>
      </w:pPr>
      <w:r>
        <w:rPr>
          <w:rFonts w:asciiTheme="majorHAnsi" w:hAnsiTheme="majorHAnsi"/>
          <w:color w:val="000000" w:themeColor="text1"/>
        </w:rPr>
        <w:t xml:space="preserve">The pattern of warmer temperatures in the western conterminous US vs the eastern states continued in </w:t>
      </w:r>
      <w:r w:rsidR="0003364B">
        <w:rPr>
          <w:rFonts w:asciiTheme="majorHAnsi" w:hAnsiTheme="majorHAnsi"/>
          <w:color w:val="000000" w:themeColor="text1"/>
        </w:rPr>
        <w:t>September</w:t>
      </w:r>
      <w:r>
        <w:rPr>
          <w:rFonts w:asciiTheme="majorHAnsi" w:hAnsiTheme="majorHAnsi"/>
          <w:color w:val="000000" w:themeColor="text1"/>
        </w:rPr>
        <w:t xml:space="preserve">.  </w:t>
      </w:r>
      <w:r w:rsidR="0019636E">
        <w:rPr>
          <w:rFonts w:asciiTheme="majorHAnsi" w:hAnsiTheme="majorHAnsi"/>
          <w:color w:val="000000" w:themeColor="text1"/>
        </w:rPr>
        <w:t xml:space="preserve">As noted </w:t>
      </w:r>
      <w:r w:rsidR="0003364B">
        <w:rPr>
          <w:rFonts w:asciiTheme="majorHAnsi" w:hAnsiTheme="majorHAnsi"/>
          <w:color w:val="000000" w:themeColor="text1"/>
        </w:rPr>
        <w:t>in previous</w:t>
      </w:r>
      <w:r w:rsidR="0019636E">
        <w:rPr>
          <w:rFonts w:asciiTheme="majorHAnsi" w:hAnsiTheme="majorHAnsi"/>
          <w:color w:val="000000" w:themeColor="text1"/>
        </w:rPr>
        <w:t xml:space="preserve"> month</w:t>
      </w:r>
      <w:r w:rsidR="0003364B">
        <w:rPr>
          <w:rFonts w:asciiTheme="majorHAnsi" w:hAnsiTheme="majorHAnsi"/>
          <w:color w:val="000000" w:themeColor="text1"/>
        </w:rPr>
        <w:t>s’ reports</w:t>
      </w:r>
      <w:r w:rsidR="0019636E">
        <w:rPr>
          <w:rFonts w:asciiTheme="majorHAnsi" w:hAnsiTheme="majorHAnsi"/>
          <w:color w:val="000000" w:themeColor="text1"/>
        </w:rPr>
        <w:t>, there</w:t>
      </w:r>
      <w:r>
        <w:rPr>
          <w:rFonts w:asciiTheme="majorHAnsi" w:hAnsiTheme="majorHAnsi"/>
          <w:color w:val="000000" w:themeColor="text1"/>
        </w:rPr>
        <w:t xml:space="preserve"> is some suggestion this persistent pattern is related to the </w:t>
      </w:r>
      <w:r w:rsidR="0019636E">
        <w:rPr>
          <w:rFonts w:asciiTheme="majorHAnsi" w:hAnsiTheme="majorHAnsi"/>
          <w:color w:val="000000" w:themeColor="text1"/>
        </w:rPr>
        <w:t>indirect</w:t>
      </w:r>
      <w:r>
        <w:rPr>
          <w:rFonts w:asciiTheme="majorHAnsi" w:hAnsiTheme="majorHAnsi"/>
          <w:color w:val="000000" w:themeColor="text1"/>
        </w:rPr>
        <w:t xml:space="preserve"> effects of La Niña.  Overall the 48-state average was</w:t>
      </w:r>
      <w:r w:rsidR="0019636E">
        <w:rPr>
          <w:rFonts w:asciiTheme="majorHAnsi" w:hAnsiTheme="majorHAnsi"/>
          <w:color w:val="000000" w:themeColor="text1"/>
        </w:rPr>
        <w:t xml:space="preserve"> above average at</w:t>
      </w:r>
      <w:r>
        <w:rPr>
          <w:rFonts w:asciiTheme="majorHAnsi" w:hAnsiTheme="majorHAnsi"/>
          <w:color w:val="000000" w:themeColor="text1"/>
        </w:rPr>
        <w:t xml:space="preserve"> +0.</w:t>
      </w:r>
      <w:r w:rsidR="0003364B">
        <w:rPr>
          <w:rFonts w:asciiTheme="majorHAnsi" w:hAnsiTheme="majorHAnsi"/>
          <w:color w:val="000000" w:themeColor="text1"/>
        </w:rPr>
        <w:t>67</w:t>
      </w:r>
      <w:r>
        <w:rPr>
          <w:rFonts w:asciiTheme="majorHAnsi" w:hAnsiTheme="majorHAnsi"/>
          <w:color w:val="000000" w:themeColor="text1"/>
        </w:rPr>
        <w:t xml:space="preserve"> C (+</w:t>
      </w:r>
      <w:r w:rsidR="0003364B">
        <w:rPr>
          <w:rFonts w:asciiTheme="majorHAnsi" w:hAnsiTheme="majorHAnsi"/>
          <w:color w:val="000000" w:themeColor="text1"/>
        </w:rPr>
        <w:t>1.21</w:t>
      </w:r>
      <w:r>
        <w:rPr>
          <w:rFonts w:asciiTheme="majorHAnsi" w:hAnsiTheme="majorHAnsi"/>
          <w:color w:val="000000" w:themeColor="text1"/>
        </w:rPr>
        <w:t xml:space="preserve"> °F).  </w:t>
      </w:r>
      <w:r w:rsidR="00D63A3D">
        <w:rPr>
          <w:rFonts w:asciiTheme="majorHAnsi" w:hAnsiTheme="majorHAnsi"/>
          <w:color w:val="000000" w:themeColor="text1"/>
        </w:rPr>
        <w:t>Alaska</w:t>
      </w:r>
      <w:r w:rsidR="0003364B">
        <w:rPr>
          <w:rFonts w:asciiTheme="majorHAnsi" w:hAnsiTheme="majorHAnsi"/>
          <w:color w:val="000000" w:themeColor="text1"/>
        </w:rPr>
        <w:t xml:space="preserve"> was part of the below-average temperature region near the Dateline so adding in its influence drops the</w:t>
      </w:r>
      <w:r w:rsidR="00D63A3D">
        <w:rPr>
          <w:rFonts w:asciiTheme="majorHAnsi" w:hAnsiTheme="majorHAnsi"/>
          <w:color w:val="000000" w:themeColor="text1"/>
        </w:rPr>
        <w:t xml:space="preserve"> 49-state average </w:t>
      </w:r>
      <w:r w:rsidR="0003364B">
        <w:rPr>
          <w:rFonts w:asciiTheme="majorHAnsi" w:hAnsiTheme="majorHAnsi"/>
          <w:color w:val="000000" w:themeColor="text1"/>
        </w:rPr>
        <w:t>to</w:t>
      </w:r>
      <w:r w:rsidR="00D63A3D">
        <w:rPr>
          <w:rFonts w:asciiTheme="majorHAnsi" w:hAnsiTheme="majorHAnsi"/>
          <w:color w:val="000000" w:themeColor="text1"/>
        </w:rPr>
        <w:t xml:space="preserve"> </w:t>
      </w:r>
      <w:r w:rsidR="00F66A9C">
        <w:rPr>
          <w:rFonts w:asciiTheme="majorHAnsi" w:hAnsiTheme="majorHAnsi"/>
          <w:color w:val="000000" w:themeColor="text1"/>
        </w:rPr>
        <w:t>+</w:t>
      </w:r>
      <w:r>
        <w:rPr>
          <w:rFonts w:asciiTheme="majorHAnsi" w:hAnsiTheme="majorHAnsi"/>
          <w:color w:val="000000" w:themeColor="text1"/>
        </w:rPr>
        <w:t>0.</w:t>
      </w:r>
      <w:r w:rsidR="0003364B">
        <w:rPr>
          <w:rFonts w:asciiTheme="majorHAnsi" w:hAnsiTheme="majorHAnsi"/>
          <w:color w:val="000000" w:themeColor="text1"/>
        </w:rPr>
        <w:t>32</w:t>
      </w:r>
      <w:r w:rsidR="00D63A3D">
        <w:rPr>
          <w:rFonts w:asciiTheme="majorHAnsi" w:hAnsiTheme="majorHAnsi"/>
          <w:color w:val="000000" w:themeColor="text1"/>
        </w:rPr>
        <w:t xml:space="preserve"> °C </w:t>
      </w:r>
      <w:r w:rsidR="00F66A9C">
        <w:rPr>
          <w:rFonts w:asciiTheme="majorHAnsi" w:hAnsiTheme="majorHAnsi"/>
          <w:color w:val="000000" w:themeColor="text1"/>
        </w:rPr>
        <w:t>(+</w:t>
      </w:r>
      <w:r w:rsidR="0019636E">
        <w:rPr>
          <w:rFonts w:asciiTheme="majorHAnsi" w:hAnsiTheme="majorHAnsi"/>
          <w:color w:val="000000" w:themeColor="text1"/>
        </w:rPr>
        <w:t>0.5</w:t>
      </w:r>
      <w:r w:rsidR="0003364B">
        <w:rPr>
          <w:rFonts w:asciiTheme="majorHAnsi" w:hAnsiTheme="majorHAnsi"/>
          <w:color w:val="000000" w:themeColor="text1"/>
        </w:rPr>
        <w:t>8</w:t>
      </w:r>
      <w:r w:rsidR="00D63A3D">
        <w:rPr>
          <w:rFonts w:asciiTheme="majorHAnsi" w:hAnsiTheme="majorHAnsi"/>
          <w:color w:val="000000" w:themeColor="text1"/>
        </w:rPr>
        <w:t xml:space="preserve"> °F).</w:t>
      </w:r>
      <w:r w:rsidR="00BD425C">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w:t>
      </w:r>
      <w:r>
        <w:rPr>
          <w:rFonts w:asciiTheme="majorHAnsi" w:hAnsiTheme="majorHAnsi"/>
        </w:rPr>
        <w:lastRenderedPageBreak/>
        <w:t xml:space="preserve">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616A6F11" w:rsidR="005B0F09" w:rsidRDefault="005B0F09" w:rsidP="0021256D">
      <w:pPr>
        <w:rPr>
          <w:rFonts w:asciiTheme="majorHAnsi" w:hAnsiTheme="majorHAnsi"/>
        </w:rPr>
      </w:pPr>
    </w:p>
    <w:p w14:paraId="3A759C17" w14:textId="16374451" w:rsidR="00197736" w:rsidRDefault="00197736" w:rsidP="0021256D">
      <w:pPr>
        <w:rPr>
          <w:rFonts w:asciiTheme="majorHAnsi" w:hAnsiTheme="majorHAnsi"/>
        </w:rPr>
      </w:pPr>
    </w:p>
    <w:p w14:paraId="6578A7FA" w14:textId="4504AE16" w:rsidR="00197736" w:rsidRDefault="004959E6" w:rsidP="0021256D">
      <w:pPr>
        <w:rPr>
          <w:rFonts w:asciiTheme="majorHAnsi" w:hAnsiTheme="majorHAnsi"/>
        </w:rPr>
      </w:pPr>
      <w:r>
        <w:rPr>
          <w:rFonts w:asciiTheme="majorHAnsi" w:hAnsiTheme="majorHAnsi"/>
          <w:noProof/>
        </w:rPr>
        <w:drawing>
          <wp:inline distT="0" distB="0" distL="0" distR="0" wp14:anchorId="5F975503" wp14:editId="12CC6C04">
            <wp:extent cx="5632450" cy="34867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9_Map.png"/>
                    <pic:cNvPicPr/>
                  </pic:nvPicPr>
                  <pic:blipFill>
                    <a:blip r:embed="rId6"/>
                    <a:stretch>
                      <a:fillRect/>
                    </a:stretch>
                  </pic:blipFill>
                  <pic:spPr>
                    <a:xfrm>
                      <a:off x="0" y="0"/>
                      <a:ext cx="5632450" cy="3486785"/>
                    </a:xfrm>
                    <a:prstGeom prst="rect">
                      <a:avLst/>
                    </a:prstGeom>
                  </pic:spPr>
                </pic:pic>
              </a:graphicData>
            </a:graphic>
          </wp:inline>
        </w:drawing>
      </w:r>
    </w:p>
    <w:p w14:paraId="434B4A27" w14:textId="160DD8F7" w:rsidR="001D6600" w:rsidRDefault="001D6600" w:rsidP="0021256D">
      <w:pPr>
        <w:rPr>
          <w:rFonts w:asciiTheme="majorHAnsi" w:hAnsiTheme="majorHAnsi"/>
        </w:rPr>
      </w:pPr>
    </w:p>
    <w:p w14:paraId="7FC06F0F" w14:textId="05CBB763" w:rsidR="00F63A5C" w:rsidRDefault="00A76575" w:rsidP="0021256D">
      <w:pPr>
        <w:rPr>
          <w:rFonts w:asciiTheme="majorHAnsi" w:hAnsiTheme="majorHAnsi"/>
        </w:rPr>
      </w:pPr>
      <w:r>
        <w:rPr>
          <w:rFonts w:asciiTheme="majorHAnsi" w:hAnsiTheme="majorHAnsi"/>
        </w:rPr>
        <w:t xml:space="preserve">Figure.  Lower tropospheric temperature anomalies for </w:t>
      </w:r>
      <w:r w:rsidR="004959E6">
        <w:rPr>
          <w:rFonts w:asciiTheme="majorHAnsi" w:hAnsiTheme="majorHAnsi"/>
        </w:rPr>
        <w:t>September</w:t>
      </w:r>
      <w:r w:rsidR="00CE6A97">
        <w:rPr>
          <w:rFonts w:asciiTheme="majorHAnsi" w:hAnsiTheme="majorHAnsi"/>
        </w:rPr>
        <w:t xml:space="preserve"> 2021</w:t>
      </w:r>
    </w:p>
    <w:p w14:paraId="142518BC" w14:textId="5DE35BFF" w:rsidR="00CE6A97" w:rsidRDefault="00CE6A97" w:rsidP="0021256D">
      <w:pPr>
        <w:rPr>
          <w:rFonts w:asciiTheme="majorHAnsi" w:hAnsiTheme="majorHAnsi"/>
        </w:rPr>
      </w:pPr>
    </w:p>
    <w:p w14:paraId="764D1B34" w14:textId="50BE8DC7" w:rsidR="00CE6A97" w:rsidRDefault="004959E6" w:rsidP="0021256D">
      <w:pPr>
        <w:rPr>
          <w:rFonts w:asciiTheme="majorHAnsi" w:hAnsiTheme="majorHAnsi"/>
        </w:rPr>
      </w:pPr>
      <w:r>
        <w:rPr>
          <w:rFonts w:asciiTheme="majorHAnsi" w:hAnsiTheme="majorHAnsi"/>
          <w:noProof/>
        </w:rPr>
        <w:drawing>
          <wp:inline distT="0" distB="0" distL="0" distR="0" wp14:anchorId="3951F46B" wp14:editId="0CCCACBC">
            <wp:extent cx="5632450" cy="20631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9_Bar.png"/>
                    <pic:cNvPicPr/>
                  </pic:nvPicPr>
                  <pic:blipFill>
                    <a:blip r:embed="rId7"/>
                    <a:stretch>
                      <a:fillRect/>
                    </a:stretch>
                  </pic:blipFill>
                  <pic:spPr>
                    <a:xfrm>
                      <a:off x="0" y="0"/>
                      <a:ext cx="5632450" cy="2063115"/>
                    </a:xfrm>
                    <a:prstGeom prst="rect">
                      <a:avLst/>
                    </a:prstGeom>
                  </pic:spPr>
                </pic:pic>
              </a:graphicData>
            </a:graphic>
          </wp:inline>
        </w:drawing>
      </w:r>
    </w:p>
    <w:p w14:paraId="1B5F6FAB" w14:textId="2C4930DB" w:rsidR="00F63A5C" w:rsidRDefault="00F63A5C" w:rsidP="0021256D">
      <w:pPr>
        <w:rPr>
          <w:rFonts w:asciiTheme="majorHAnsi" w:hAnsiTheme="majorHAnsi"/>
        </w:rPr>
      </w:pPr>
    </w:p>
    <w:p w14:paraId="5361FA48" w14:textId="0B3D7350"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bookmarkStart w:id="0" w:name="_GoBack"/>
      <w:bookmarkEnd w:id="0"/>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364B"/>
    <w:rsid w:val="000356F3"/>
    <w:rsid w:val="000430B6"/>
    <w:rsid w:val="00045B31"/>
    <w:rsid w:val="00046349"/>
    <w:rsid w:val="00047123"/>
    <w:rsid w:val="00061CC9"/>
    <w:rsid w:val="00064069"/>
    <w:rsid w:val="00074772"/>
    <w:rsid w:val="0008399C"/>
    <w:rsid w:val="000956C6"/>
    <w:rsid w:val="000958DB"/>
    <w:rsid w:val="000961BB"/>
    <w:rsid w:val="000A157A"/>
    <w:rsid w:val="000B6AEB"/>
    <w:rsid w:val="000C2414"/>
    <w:rsid w:val="000C425E"/>
    <w:rsid w:val="000D2A50"/>
    <w:rsid w:val="000E0CB6"/>
    <w:rsid w:val="001130EB"/>
    <w:rsid w:val="00116D3C"/>
    <w:rsid w:val="001214C9"/>
    <w:rsid w:val="001252FD"/>
    <w:rsid w:val="0013223F"/>
    <w:rsid w:val="00140159"/>
    <w:rsid w:val="001527E6"/>
    <w:rsid w:val="001602C7"/>
    <w:rsid w:val="00170E89"/>
    <w:rsid w:val="00171174"/>
    <w:rsid w:val="00171A78"/>
    <w:rsid w:val="00176EC8"/>
    <w:rsid w:val="00183C40"/>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86A81"/>
    <w:rsid w:val="002C053D"/>
    <w:rsid w:val="002C32D4"/>
    <w:rsid w:val="002D297C"/>
    <w:rsid w:val="002D3217"/>
    <w:rsid w:val="002D7E1A"/>
    <w:rsid w:val="002E6A66"/>
    <w:rsid w:val="002E7094"/>
    <w:rsid w:val="002F67DC"/>
    <w:rsid w:val="00301828"/>
    <w:rsid w:val="0030558B"/>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959E6"/>
    <w:rsid w:val="004A53A2"/>
    <w:rsid w:val="004A6BD3"/>
    <w:rsid w:val="004C0BE3"/>
    <w:rsid w:val="004C507F"/>
    <w:rsid w:val="004C693B"/>
    <w:rsid w:val="004E403E"/>
    <w:rsid w:val="004E4552"/>
    <w:rsid w:val="004E5E01"/>
    <w:rsid w:val="004F20F6"/>
    <w:rsid w:val="004F6F6B"/>
    <w:rsid w:val="004F7D69"/>
    <w:rsid w:val="00501F5C"/>
    <w:rsid w:val="00505D31"/>
    <w:rsid w:val="00513726"/>
    <w:rsid w:val="005149F3"/>
    <w:rsid w:val="00521452"/>
    <w:rsid w:val="00522C21"/>
    <w:rsid w:val="00543346"/>
    <w:rsid w:val="00544BB8"/>
    <w:rsid w:val="00545F71"/>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D60F8"/>
    <w:rsid w:val="005E4E6F"/>
    <w:rsid w:val="0060167A"/>
    <w:rsid w:val="00601828"/>
    <w:rsid w:val="00602438"/>
    <w:rsid w:val="00607996"/>
    <w:rsid w:val="00610C2B"/>
    <w:rsid w:val="00624AD2"/>
    <w:rsid w:val="00636526"/>
    <w:rsid w:val="00637197"/>
    <w:rsid w:val="00640E36"/>
    <w:rsid w:val="006443AA"/>
    <w:rsid w:val="0066089B"/>
    <w:rsid w:val="006667E9"/>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D0ACE"/>
    <w:rsid w:val="006E724A"/>
    <w:rsid w:val="006F33C7"/>
    <w:rsid w:val="00715A27"/>
    <w:rsid w:val="00720B42"/>
    <w:rsid w:val="00723254"/>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9B6"/>
    <w:rsid w:val="00886A2E"/>
    <w:rsid w:val="00890D21"/>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C65E9"/>
    <w:rsid w:val="009D5A80"/>
    <w:rsid w:val="009D7D20"/>
    <w:rsid w:val="009E1A9B"/>
    <w:rsid w:val="009E7461"/>
    <w:rsid w:val="009F5BC6"/>
    <w:rsid w:val="009F6042"/>
    <w:rsid w:val="009F733A"/>
    <w:rsid w:val="00A05C2C"/>
    <w:rsid w:val="00A15274"/>
    <w:rsid w:val="00A262EE"/>
    <w:rsid w:val="00A30D7C"/>
    <w:rsid w:val="00A3220A"/>
    <w:rsid w:val="00A32ED6"/>
    <w:rsid w:val="00A4446A"/>
    <w:rsid w:val="00A60308"/>
    <w:rsid w:val="00A624C7"/>
    <w:rsid w:val="00A76575"/>
    <w:rsid w:val="00A91D42"/>
    <w:rsid w:val="00A96D12"/>
    <w:rsid w:val="00A979C7"/>
    <w:rsid w:val="00AA06B6"/>
    <w:rsid w:val="00AB2C07"/>
    <w:rsid w:val="00AB62B2"/>
    <w:rsid w:val="00AC1FD5"/>
    <w:rsid w:val="00AD3383"/>
    <w:rsid w:val="00AD7AA5"/>
    <w:rsid w:val="00AE7DC2"/>
    <w:rsid w:val="00AF060D"/>
    <w:rsid w:val="00AF6AF5"/>
    <w:rsid w:val="00B04426"/>
    <w:rsid w:val="00B107A8"/>
    <w:rsid w:val="00B13E87"/>
    <w:rsid w:val="00B1518B"/>
    <w:rsid w:val="00B46072"/>
    <w:rsid w:val="00B6357E"/>
    <w:rsid w:val="00B63A5F"/>
    <w:rsid w:val="00B66C62"/>
    <w:rsid w:val="00B71FC4"/>
    <w:rsid w:val="00B764C6"/>
    <w:rsid w:val="00B802FB"/>
    <w:rsid w:val="00B96567"/>
    <w:rsid w:val="00BA0726"/>
    <w:rsid w:val="00BA1B63"/>
    <w:rsid w:val="00BA2F09"/>
    <w:rsid w:val="00BA6039"/>
    <w:rsid w:val="00BA7A50"/>
    <w:rsid w:val="00BB1F14"/>
    <w:rsid w:val="00BD425C"/>
    <w:rsid w:val="00BD5116"/>
    <w:rsid w:val="00BE3B9F"/>
    <w:rsid w:val="00BF2087"/>
    <w:rsid w:val="00BF221F"/>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97C02"/>
    <w:rsid w:val="00CB732A"/>
    <w:rsid w:val="00CC7EA5"/>
    <w:rsid w:val="00CD6722"/>
    <w:rsid w:val="00CE6A97"/>
    <w:rsid w:val="00CF1AB3"/>
    <w:rsid w:val="00D0588C"/>
    <w:rsid w:val="00D13954"/>
    <w:rsid w:val="00D21080"/>
    <w:rsid w:val="00D21572"/>
    <w:rsid w:val="00D24670"/>
    <w:rsid w:val="00D27E76"/>
    <w:rsid w:val="00D342D0"/>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5E38"/>
    <w:rsid w:val="00DE0508"/>
    <w:rsid w:val="00DF0401"/>
    <w:rsid w:val="00DF409A"/>
    <w:rsid w:val="00E059F4"/>
    <w:rsid w:val="00E0710F"/>
    <w:rsid w:val="00E07AC9"/>
    <w:rsid w:val="00E13B5A"/>
    <w:rsid w:val="00E15A99"/>
    <w:rsid w:val="00E239C8"/>
    <w:rsid w:val="00E40D6C"/>
    <w:rsid w:val="00E45B8D"/>
    <w:rsid w:val="00E50FF3"/>
    <w:rsid w:val="00E5278D"/>
    <w:rsid w:val="00E577A4"/>
    <w:rsid w:val="00E61734"/>
    <w:rsid w:val="00E6390C"/>
    <w:rsid w:val="00E704C9"/>
    <w:rsid w:val="00E8205B"/>
    <w:rsid w:val="00E82FC4"/>
    <w:rsid w:val="00E97785"/>
    <w:rsid w:val="00EA04B2"/>
    <w:rsid w:val="00EA4233"/>
    <w:rsid w:val="00EC1BA7"/>
    <w:rsid w:val="00ED5F20"/>
    <w:rsid w:val="00EE5C4E"/>
    <w:rsid w:val="00EE6B7E"/>
    <w:rsid w:val="00EF56B4"/>
    <w:rsid w:val="00F040A0"/>
    <w:rsid w:val="00F061BF"/>
    <w:rsid w:val="00F10C6D"/>
    <w:rsid w:val="00F112FD"/>
    <w:rsid w:val="00F11C4F"/>
    <w:rsid w:val="00F21774"/>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91AF9"/>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6</cp:revision>
  <cp:lastPrinted>2019-03-01T19:22:00Z</cp:lastPrinted>
  <dcterms:created xsi:type="dcterms:W3CDTF">2021-10-04T16:51:00Z</dcterms:created>
  <dcterms:modified xsi:type="dcterms:W3CDTF">2021-10-04T17:33:00Z</dcterms:modified>
  <cp:category/>
</cp:coreProperties>
</file>