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02C84160" w:rsidR="00183C40" w:rsidRPr="0008399C" w:rsidRDefault="00982939">
      <w:pPr>
        <w:rPr>
          <w:rFonts w:asciiTheme="majorHAnsi" w:hAnsiTheme="majorHAnsi"/>
        </w:rPr>
      </w:pPr>
      <w:r>
        <w:rPr>
          <w:rFonts w:asciiTheme="majorHAnsi" w:hAnsiTheme="majorHAnsi"/>
        </w:rPr>
        <w:t>September</w:t>
      </w:r>
      <w:r w:rsidR="0060167A">
        <w:rPr>
          <w:rFonts w:asciiTheme="majorHAnsi" w:hAnsiTheme="majorHAnsi"/>
        </w:rPr>
        <w:t xml:space="preserve"> </w:t>
      </w:r>
      <w:r>
        <w:rPr>
          <w:rFonts w:asciiTheme="majorHAnsi" w:hAnsiTheme="majorHAnsi"/>
        </w:rPr>
        <w:t>2</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55C06BEA"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982939">
        <w:rPr>
          <w:rFonts w:asciiTheme="majorHAnsi" w:hAnsiTheme="majorHAnsi"/>
        </w:rPr>
        <w:t>5</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006ECBF7"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982939">
        <w:rPr>
          <w:rFonts w:asciiTheme="majorHAnsi" w:hAnsiTheme="majorHAnsi"/>
          <w:b/>
          <w:sz w:val="32"/>
          <w:szCs w:val="32"/>
        </w:rPr>
        <w:t>August</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335DDC2D" w:rsidR="0008399C" w:rsidRPr="0008399C" w:rsidRDefault="00982939">
      <w:pPr>
        <w:rPr>
          <w:rFonts w:asciiTheme="majorHAnsi" w:hAnsiTheme="majorHAnsi"/>
          <w:b/>
        </w:rPr>
      </w:pPr>
      <w:r>
        <w:rPr>
          <w:rFonts w:asciiTheme="majorHAnsi" w:hAnsiTheme="majorHAnsi"/>
          <w:b/>
        </w:rPr>
        <w:t>August</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1D6F42A1"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0.4</w:t>
      </w:r>
      <w:r w:rsidR="00982939">
        <w:rPr>
          <w:rFonts w:asciiTheme="majorHAnsi" w:hAnsiTheme="majorHAnsi"/>
        </w:rPr>
        <w:t>3</w:t>
      </w:r>
      <w:r>
        <w:rPr>
          <w:rFonts w:asciiTheme="majorHAnsi" w:hAnsiTheme="majorHAnsi"/>
        </w:rPr>
        <w:t>C (+</w:t>
      </w:r>
      <w:r w:rsidR="005A75CB">
        <w:rPr>
          <w:rFonts w:asciiTheme="majorHAnsi" w:hAnsiTheme="majorHAnsi"/>
        </w:rPr>
        <w:t>0.</w:t>
      </w:r>
      <w:r w:rsidR="001F6CFC">
        <w:rPr>
          <w:rFonts w:asciiTheme="majorHAnsi" w:hAnsiTheme="majorHAnsi"/>
        </w:rPr>
        <w:t>7</w:t>
      </w:r>
      <w:r w:rsidR="00982939">
        <w:rPr>
          <w:rFonts w:asciiTheme="majorHAnsi" w:hAnsiTheme="majorHAnsi"/>
        </w:rPr>
        <w:t>7</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1AF990C3"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1F6CFC">
        <w:rPr>
          <w:rFonts w:asciiTheme="majorHAnsi" w:hAnsiTheme="majorHAnsi"/>
        </w:rPr>
        <w:t>4</w:t>
      </w:r>
      <w:r w:rsidR="00982939">
        <w:rPr>
          <w:rFonts w:asciiTheme="majorHAnsi" w:hAnsiTheme="majorHAnsi"/>
        </w:rPr>
        <w:t>7</w:t>
      </w:r>
      <w:r>
        <w:rPr>
          <w:rFonts w:asciiTheme="majorHAnsi" w:hAnsiTheme="majorHAnsi"/>
        </w:rPr>
        <w:t xml:space="preserve"> C (+</w:t>
      </w:r>
      <w:r w:rsidR="001F6CFC">
        <w:rPr>
          <w:rFonts w:asciiTheme="majorHAnsi" w:hAnsiTheme="majorHAnsi"/>
        </w:rPr>
        <w:t>0.</w:t>
      </w:r>
      <w:r w:rsidR="00982939">
        <w:rPr>
          <w:rFonts w:asciiTheme="majorHAnsi" w:hAnsiTheme="majorHAnsi"/>
        </w:rPr>
        <w:t>85</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3BC66401"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982939">
        <w:rPr>
          <w:rFonts w:asciiTheme="majorHAnsi" w:hAnsiTheme="majorHAnsi"/>
        </w:rPr>
        <w:t>38</w:t>
      </w:r>
      <w:r w:rsidR="004C507F">
        <w:rPr>
          <w:rFonts w:asciiTheme="majorHAnsi" w:hAnsiTheme="majorHAnsi"/>
        </w:rPr>
        <w:t xml:space="preserve"> C (+</w:t>
      </w:r>
      <w:r w:rsidR="005A75CB">
        <w:rPr>
          <w:rFonts w:asciiTheme="majorHAnsi" w:hAnsiTheme="majorHAnsi"/>
        </w:rPr>
        <w:t>0.</w:t>
      </w:r>
      <w:r w:rsidR="00982939">
        <w:rPr>
          <w:rFonts w:asciiTheme="majorHAnsi" w:hAnsiTheme="majorHAnsi"/>
        </w:rPr>
        <w:t>68</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32BCBD90"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982939">
        <w:rPr>
          <w:rFonts w:asciiTheme="majorHAnsi" w:hAnsiTheme="majorHAnsi"/>
        </w:rPr>
        <w:t>59</w:t>
      </w:r>
      <w:r w:rsidR="00F9625A">
        <w:rPr>
          <w:rFonts w:asciiTheme="majorHAnsi" w:hAnsiTheme="majorHAnsi"/>
        </w:rPr>
        <w:t xml:space="preserve"> </w:t>
      </w:r>
      <w:r>
        <w:rPr>
          <w:rFonts w:asciiTheme="majorHAnsi" w:hAnsiTheme="majorHAnsi"/>
        </w:rPr>
        <w:t>C (+</w:t>
      </w:r>
      <w:r w:rsidR="00982939">
        <w:rPr>
          <w:rFonts w:asciiTheme="majorHAnsi" w:hAnsiTheme="majorHAnsi"/>
        </w:rPr>
        <w:t xml:space="preserve">1.06 </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32CC7408" w:rsidR="006B4903" w:rsidRPr="0008399C" w:rsidRDefault="0064564F" w:rsidP="006B4903">
      <w:pPr>
        <w:rPr>
          <w:rFonts w:asciiTheme="majorHAnsi" w:hAnsiTheme="majorHAnsi"/>
          <w:b/>
        </w:rPr>
      </w:pPr>
      <w:r>
        <w:rPr>
          <w:rFonts w:asciiTheme="majorHAnsi" w:hAnsiTheme="majorHAnsi"/>
          <w:b/>
        </w:rPr>
        <w:t>Ju</w:t>
      </w:r>
      <w:r w:rsidR="00982939">
        <w:rPr>
          <w:rFonts w:asciiTheme="majorHAnsi" w:hAnsiTheme="majorHAnsi"/>
          <w:b/>
        </w:rPr>
        <w:t>ly</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745E8F4E" w14:textId="77777777" w:rsidR="00982939" w:rsidRPr="0008399C" w:rsidRDefault="00982939" w:rsidP="00982939">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+0.44 C (+0.79 °F) above seasonal average</w:t>
      </w:r>
    </w:p>
    <w:p w14:paraId="6AAC92C1" w14:textId="77777777" w:rsidR="00982939" w:rsidRPr="0008399C" w:rsidRDefault="00982939" w:rsidP="00982939">
      <w:pPr>
        <w:rPr>
          <w:rFonts w:asciiTheme="majorHAnsi" w:hAnsiTheme="majorHAnsi"/>
        </w:rPr>
      </w:pPr>
    </w:p>
    <w:p w14:paraId="7986D3D8" w14:textId="77777777" w:rsidR="00982939" w:rsidRPr="0008399C" w:rsidRDefault="00982939" w:rsidP="00982939">
      <w:pPr>
        <w:rPr>
          <w:rFonts w:asciiTheme="majorHAnsi" w:hAnsiTheme="majorHAnsi"/>
        </w:rPr>
      </w:pPr>
      <w:r w:rsidRPr="0008399C">
        <w:rPr>
          <w:rFonts w:asciiTheme="majorHAnsi" w:hAnsiTheme="majorHAnsi"/>
        </w:rPr>
        <w:t>Northern Hemisphere:</w:t>
      </w:r>
      <w:r>
        <w:rPr>
          <w:rFonts w:asciiTheme="majorHAnsi" w:hAnsiTheme="majorHAnsi"/>
        </w:rPr>
        <w:t xml:space="preserve"> +0.45 C (+0.81 °F) above seasonal average</w:t>
      </w:r>
    </w:p>
    <w:p w14:paraId="447A0E96" w14:textId="77777777" w:rsidR="00982939" w:rsidRPr="0008399C" w:rsidRDefault="00982939" w:rsidP="00982939">
      <w:pPr>
        <w:rPr>
          <w:rFonts w:asciiTheme="majorHAnsi" w:hAnsiTheme="majorHAnsi"/>
        </w:rPr>
      </w:pPr>
    </w:p>
    <w:p w14:paraId="198E79EB" w14:textId="77777777" w:rsidR="00982939" w:rsidRPr="0008399C" w:rsidRDefault="00982939" w:rsidP="00982939">
      <w:pPr>
        <w:rPr>
          <w:rFonts w:asciiTheme="majorHAnsi" w:hAnsiTheme="majorHAnsi"/>
        </w:rPr>
      </w:pPr>
      <w:r w:rsidRPr="0008399C">
        <w:rPr>
          <w:rFonts w:asciiTheme="majorHAnsi" w:hAnsiTheme="majorHAnsi"/>
        </w:rPr>
        <w:t>Southern Hemisphere</w:t>
      </w:r>
      <w:r>
        <w:rPr>
          <w:rFonts w:asciiTheme="majorHAnsi" w:hAnsiTheme="majorHAnsi"/>
        </w:rPr>
        <w:t>: +0.42 C (+0.76 °F) above seasonal average</w:t>
      </w:r>
    </w:p>
    <w:p w14:paraId="09E7F5A8" w14:textId="77777777" w:rsidR="00982939" w:rsidRPr="0008399C" w:rsidRDefault="00982939" w:rsidP="00982939">
      <w:pPr>
        <w:rPr>
          <w:rFonts w:asciiTheme="majorHAnsi" w:hAnsiTheme="majorHAnsi"/>
        </w:rPr>
      </w:pPr>
    </w:p>
    <w:p w14:paraId="22C7D3DF" w14:textId="77777777" w:rsidR="00982939" w:rsidRPr="0008399C" w:rsidRDefault="00982939" w:rsidP="00982939">
      <w:pPr>
        <w:rPr>
          <w:rFonts w:asciiTheme="majorHAnsi" w:hAnsiTheme="majorHAnsi"/>
        </w:rPr>
      </w:pPr>
      <w:r w:rsidRPr="0008399C">
        <w:rPr>
          <w:rFonts w:asciiTheme="majorHAnsi" w:hAnsiTheme="majorHAnsi"/>
        </w:rPr>
        <w:t>Tropics</w:t>
      </w:r>
      <w:r>
        <w:rPr>
          <w:rFonts w:asciiTheme="majorHAnsi" w:hAnsiTheme="majorHAnsi"/>
        </w:rPr>
        <w:t>: +0.46 C (+0.83°F)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258D55D5"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982939">
        <w:rPr>
          <w:rFonts w:asciiTheme="majorHAnsi" w:hAnsiTheme="majorHAnsi"/>
          <w:b/>
        </w:rPr>
        <w:t>September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1F9B9B8E" w14:textId="77777777" w:rsidR="009A2AAA" w:rsidRDefault="00982939" w:rsidP="00F10C6D">
      <w:pPr>
        <w:jc w:val="both"/>
        <w:rPr>
          <w:rFonts w:asciiTheme="majorHAnsi" w:hAnsiTheme="majorHAnsi"/>
        </w:rPr>
      </w:pPr>
      <w:r>
        <w:rPr>
          <w:rFonts w:asciiTheme="majorHAnsi" w:hAnsiTheme="majorHAnsi"/>
        </w:rPr>
        <w:t>August</w:t>
      </w:r>
      <w:r w:rsidR="0064564F">
        <w:rPr>
          <w:rFonts w:asciiTheme="majorHAnsi" w:hAnsiTheme="majorHAnsi"/>
        </w:rPr>
        <w:t>’s</w:t>
      </w:r>
      <w:r w:rsidR="00354CBB">
        <w:rPr>
          <w:rFonts w:asciiTheme="majorHAnsi" w:hAnsiTheme="majorHAnsi"/>
        </w:rPr>
        <w:t xml:space="preserve"> s</w:t>
      </w:r>
      <w:r w:rsidR="005A75CB">
        <w:rPr>
          <w:rFonts w:asciiTheme="majorHAnsi" w:hAnsiTheme="majorHAnsi"/>
        </w:rPr>
        <w:t>easonally-adjusted</w:t>
      </w:r>
      <w:r w:rsidR="0064564F">
        <w:rPr>
          <w:rFonts w:asciiTheme="majorHAnsi" w:hAnsiTheme="majorHAnsi"/>
        </w:rPr>
        <w:t>,</w:t>
      </w:r>
      <w:r w:rsidR="005A75CB">
        <w:rPr>
          <w:rFonts w:asciiTheme="majorHAnsi" w:hAnsiTheme="majorHAnsi"/>
        </w:rPr>
        <w:t xml:space="preserve"> </w:t>
      </w:r>
      <w:r w:rsidR="0064564F">
        <w:rPr>
          <w:rFonts w:asciiTheme="majorHAnsi" w:hAnsiTheme="majorHAnsi"/>
        </w:rPr>
        <w:t>large-scale</w:t>
      </w:r>
      <w:r w:rsidR="00354CBB">
        <w:rPr>
          <w:rFonts w:asciiTheme="majorHAnsi" w:hAnsiTheme="majorHAnsi"/>
        </w:rPr>
        <w:t xml:space="preserve"> </w:t>
      </w:r>
      <w:r w:rsidR="005A75CB">
        <w:rPr>
          <w:rFonts w:asciiTheme="majorHAnsi" w:hAnsiTheme="majorHAnsi"/>
        </w:rPr>
        <w:t>temperature</w:t>
      </w:r>
      <w:r w:rsidR="0064564F">
        <w:rPr>
          <w:rFonts w:asciiTheme="majorHAnsi" w:hAnsiTheme="majorHAnsi"/>
        </w:rPr>
        <w:t xml:space="preserve"> averages were almost identical to those observed in June</w:t>
      </w:r>
      <w:r>
        <w:rPr>
          <w:rFonts w:asciiTheme="majorHAnsi" w:hAnsiTheme="majorHAnsi"/>
        </w:rPr>
        <w:t xml:space="preserve"> and July</w:t>
      </w:r>
      <w:r w:rsidR="0064564F">
        <w:rPr>
          <w:rFonts w:asciiTheme="majorHAnsi" w:hAnsiTheme="majorHAnsi"/>
        </w:rPr>
        <w:t xml:space="preserve">.  </w:t>
      </w:r>
      <w:r w:rsidR="00354CBB">
        <w:rPr>
          <w:rFonts w:asciiTheme="majorHAnsi" w:hAnsiTheme="majorHAnsi"/>
        </w:rPr>
        <w:t xml:space="preserve"> </w:t>
      </w:r>
      <w:r w:rsidR="00672ACE">
        <w:rPr>
          <w:rFonts w:asciiTheme="majorHAnsi" w:hAnsiTheme="majorHAnsi"/>
        </w:rPr>
        <w:t xml:space="preserve">In fact, </w:t>
      </w:r>
      <w:r w:rsidR="009A2AAA">
        <w:rPr>
          <w:rFonts w:asciiTheme="majorHAnsi" w:hAnsiTheme="majorHAnsi"/>
        </w:rPr>
        <w:t xml:space="preserve">since January 2019, </w:t>
      </w:r>
      <w:r w:rsidR="00672ACE">
        <w:rPr>
          <w:rFonts w:asciiTheme="majorHAnsi" w:hAnsiTheme="majorHAnsi"/>
        </w:rPr>
        <w:t xml:space="preserve">the global temperature </w:t>
      </w:r>
      <w:r w:rsidR="009A2AAA">
        <w:rPr>
          <w:rFonts w:asciiTheme="majorHAnsi" w:hAnsiTheme="majorHAnsi"/>
        </w:rPr>
        <w:t>has</w:t>
      </w:r>
      <w:r w:rsidR="00672ACE">
        <w:rPr>
          <w:rFonts w:asciiTheme="majorHAnsi" w:hAnsiTheme="majorHAnsi"/>
        </w:rPr>
        <w:t xml:space="preserve"> varied in </w:t>
      </w:r>
      <w:r w:rsidR="009A2AAA">
        <w:rPr>
          <w:rFonts w:asciiTheme="majorHAnsi" w:hAnsiTheme="majorHAnsi"/>
        </w:rPr>
        <w:t xml:space="preserve">a </w:t>
      </w:r>
      <w:r w:rsidR="00672ACE">
        <w:rPr>
          <w:rFonts w:asciiTheme="majorHAnsi" w:hAnsiTheme="majorHAnsi"/>
        </w:rPr>
        <w:t>narrow range between +0.3</w:t>
      </w:r>
      <w:r w:rsidR="009A2AAA">
        <w:rPr>
          <w:rFonts w:asciiTheme="majorHAnsi" w:hAnsiTheme="majorHAnsi"/>
        </w:rPr>
        <w:t>2</w:t>
      </w:r>
      <w:r w:rsidR="00672ACE">
        <w:rPr>
          <w:rFonts w:asciiTheme="majorHAnsi" w:hAnsiTheme="majorHAnsi"/>
        </w:rPr>
        <w:t xml:space="preserve"> °C and </w:t>
      </w:r>
      <w:r w:rsidR="009A2AAA">
        <w:rPr>
          <w:rFonts w:asciiTheme="majorHAnsi" w:hAnsiTheme="majorHAnsi"/>
        </w:rPr>
        <w:t>+0.61 °C except for the El Niño-boosted value of +0.75 °C last February.</w:t>
      </w:r>
      <w:r w:rsidR="00672ACE">
        <w:rPr>
          <w:rFonts w:asciiTheme="majorHAnsi" w:hAnsiTheme="majorHAnsi"/>
        </w:rPr>
        <w:t xml:space="preserve"> </w:t>
      </w:r>
    </w:p>
    <w:p w14:paraId="58CF3EC9" w14:textId="77777777" w:rsidR="009A2AAA" w:rsidRDefault="009A2AAA" w:rsidP="00F10C6D">
      <w:pPr>
        <w:jc w:val="both"/>
        <w:rPr>
          <w:rFonts w:asciiTheme="majorHAnsi" w:hAnsiTheme="majorHAnsi"/>
        </w:rPr>
      </w:pPr>
    </w:p>
    <w:p w14:paraId="702A9AFA" w14:textId="0AE3609B" w:rsidR="00BF0A85" w:rsidRDefault="0064564F" w:rsidP="00F10C6D">
      <w:pPr>
        <w:jc w:val="both"/>
        <w:rPr>
          <w:rFonts w:asciiTheme="majorHAnsi" w:hAnsiTheme="majorHAnsi"/>
        </w:rPr>
      </w:pPr>
      <w:r>
        <w:rPr>
          <w:rFonts w:asciiTheme="majorHAnsi" w:hAnsiTheme="majorHAnsi"/>
        </w:rPr>
        <w:lastRenderedPageBreak/>
        <w:t>The global average</w:t>
      </w:r>
      <w:r w:rsidR="009A2AAA">
        <w:rPr>
          <w:rFonts w:asciiTheme="majorHAnsi" w:hAnsiTheme="majorHAnsi"/>
        </w:rPr>
        <w:t xml:space="preserve"> temperature in August</w:t>
      </w:r>
      <w:r>
        <w:rPr>
          <w:rFonts w:asciiTheme="majorHAnsi" w:hAnsiTheme="majorHAnsi"/>
        </w:rPr>
        <w:t xml:space="preserve"> </w:t>
      </w:r>
      <w:r w:rsidR="00982939">
        <w:rPr>
          <w:rFonts w:asciiTheme="majorHAnsi" w:hAnsiTheme="majorHAnsi"/>
        </w:rPr>
        <w:t>dipped</w:t>
      </w:r>
      <w:r>
        <w:rPr>
          <w:rFonts w:asciiTheme="majorHAnsi" w:hAnsiTheme="majorHAnsi"/>
        </w:rPr>
        <w:t xml:space="preserve"> an insignificant </w:t>
      </w:r>
      <w:r w:rsidR="00982939">
        <w:rPr>
          <w:rFonts w:asciiTheme="majorHAnsi" w:hAnsiTheme="majorHAnsi"/>
        </w:rPr>
        <w:t>-</w:t>
      </w:r>
      <w:r>
        <w:rPr>
          <w:rFonts w:asciiTheme="majorHAnsi" w:hAnsiTheme="majorHAnsi"/>
        </w:rPr>
        <w:t>0.01 °C to +0.4</w:t>
      </w:r>
      <w:r w:rsidR="00982939">
        <w:rPr>
          <w:rFonts w:asciiTheme="majorHAnsi" w:hAnsiTheme="majorHAnsi"/>
        </w:rPr>
        <w:t>3</w:t>
      </w:r>
      <w:r>
        <w:rPr>
          <w:rFonts w:asciiTheme="majorHAnsi" w:hAnsiTheme="majorHAnsi"/>
        </w:rPr>
        <w:t xml:space="preserve"> °C (+0.7</w:t>
      </w:r>
      <w:r w:rsidR="00982939">
        <w:rPr>
          <w:rFonts w:asciiTheme="majorHAnsi" w:hAnsiTheme="majorHAnsi"/>
        </w:rPr>
        <w:t>7</w:t>
      </w:r>
      <w:r>
        <w:rPr>
          <w:rFonts w:asciiTheme="majorHAnsi" w:hAnsiTheme="majorHAnsi"/>
        </w:rPr>
        <w:t xml:space="preserve"> °F)</w:t>
      </w:r>
      <w:r w:rsidR="009A2AAA">
        <w:rPr>
          <w:rFonts w:asciiTheme="majorHAnsi" w:hAnsiTheme="majorHAnsi"/>
        </w:rPr>
        <w:t xml:space="preserve"> relative to July</w:t>
      </w:r>
      <w:r>
        <w:rPr>
          <w:rFonts w:asciiTheme="majorHAnsi" w:hAnsiTheme="majorHAnsi"/>
        </w:rPr>
        <w:t xml:space="preserve">.  </w:t>
      </w:r>
      <w:r w:rsidR="005F1774">
        <w:rPr>
          <w:rFonts w:asciiTheme="majorHAnsi" w:hAnsiTheme="majorHAnsi"/>
        </w:rPr>
        <w:t>This was essentially tied for 3</w:t>
      </w:r>
      <w:r w:rsidR="005F1774" w:rsidRPr="005F1774">
        <w:rPr>
          <w:rFonts w:asciiTheme="majorHAnsi" w:hAnsiTheme="majorHAnsi"/>
          <w:vertAlign w:val="superscript"/>
        </w:rPr>
        <w:t>rd</w:t>
      </w:r>
      <w:r w:rsidR="005F1774">
        <w:rPr>
          <w:rFonts w:asciiTheme="majorHAnsi" w:hAnsiTheme="majorHAnsi"/>
        </w:rPr>
        <w:t xml:space="preserve"> place as the warmest August value behind +0.52 °C observed in August of 1998.  </w:t>
      </w:r>
      <w:r w:rsidR="00982939">
        <w:rPr>
          <w:rFonts w:asciiTheme="majorHAnsi" w:hAnsiTheme="majorHAnsi"/>
        </w:rPr>
        <w:t>Compared with July, the tropics warmed slightly (+0.13 °C)</w:t>
      </w:r>
      <w:r w:rsidR="007F2287">
        <w:rPr>
          <w:rFonts w:asciiTheme="majorHAnsi" w:hAnsiTheme="majorHAnsi"/>
        </w:rPr>
        <w:t xml:space="preserve"> thanks to warmth in the Atlantic sector</w:t>
      </w:r>
      <w:r w:rsidR="00982939">
        <w:rPr>
          <w:rFonts w:asciiTheme="majorHAnsi" w:hAnsiTheme="majorHAnsi"/>
        </w:rPr>
        <w:t xml:space="preserve"> while the air over the Southern Hemisphere outside of the tropics cooled by the same amount</w:t>
      </w:r>
      <w:r>
        <w:rPr>
          <w:rFonts w:asciiTheme="majorHAnsi" w:hAnsiTheme="majorHAnsi"/>
        </w:rPr>
        <w:t xml:space="preserve">.  </w:t>
      </w:r>
      <w:r w:rsidR="008960CA">
        <w:rPr>
          <w:rFonts w:asciiTheme="majorHAnsi" w:hAnsiTheme="majorHAnsi"/>
        </w:rPr>
        <w:t>Taking the</w:t>
      </w:r>
      <w:r w:rsidR="003B5D66">
        <w:rPr>
          <w:rFonts w:asciiTheme="majorHAnsi" w:hAnsiTheme="majorHAnsi"/>
        </w:rPr>
        <w:t xml:space="preserve"> tropics only</w:t>
      </w:r>
      <w:r w:rsidR="008960CA">
        <w:rPr>
          <w:rFonts w:asciiTheme="majorHAnsi" w:hAnsiTheme="majorHAnsi"/>
        </w:rPr>
        <w:t>, August 2020 was the warmest August in the 42-year record.</w:t>
      </w:r>
      <w:bookmarkStart w:id="0" w:name="_GoBack"/>
      <w:bookmarkEnd w:id="0"/>
    </w:p>
    <w:p w14:paraId="606C33F7" w14:textId="77777777" w:rsidR="00BF0A85" w:rsidRDefault="00BF0A85" w:rsidP="00F10C6D">
      <w:pPr>
        <w:jc w:val="both"/>
        <w:rPr>
          <w:rFonts w:asciiTheme="majorHAnsi" w:hAnsiTheme="majorHAnsi"/>
        </w:rPr>
      </w:pPr>
    </w:p>
    <w:p w14:paraId="500280E9" w14:textId="599C9567" w:rsidR="00FC60FB" w:rsidRDefault="001F6CFC" w:rsidP="00F10C6D">
      <w:pPr>
        <w:jc w:val="both"/>
        <w:rPr>
          <w:rFonts w:asciiTheme="majorHAnsi" w:hAnsiTheme="majorHAnsi"/>
        </w:rPr>
      </w:pPr>
      <w:r>
        <w:rPr>
          <w:rFonts w:asciiTheme="majorHAnsi" w:hAnsiTheme="majorHAnsi"/>
        </w:rPr>
        <w:t xml:space="preserve">If you’ve been watching the situation in the tropical Pacific Ocean you will note that sea surface temperatures there have </w:t>
      </w:r>
      <w:r w:rsidR="004A03E1">
        <w:rPr>
          <w:rFonts w:asciiTheme="majorHAnsi" w:hAnsiTheme="majorHAnsi"/>
        </w:rPr>
        <w:t>continued to decline</w:t>
      </w:r>
      <w:r>
        <w:rPr>
          <w:rFonts w:asciiTheme="majorHAnsi" w:hAnsiTheme="majorHAnsi"/>
        </w:rPr>
        <w:t xml:space="preserve"> since mid-April.  </w:t>
      </w:r>
      <w:r w:rsidR="00BF0A85">
        <w:rPr>
          <w:rFonts w:asciiTheme="majorHAnsi" w:hAnsiTheme="majorHAnsi"/>
        </w:rPr>
        <w:t>One of the key indicators of La Niña formation</w:t>
      </w:r>
      <w:r w:rsidR="009A2AAA">
        <w:rPr>
          <w:rFonts w:asciiTheme="majorHAnsi" w:hAnsiTheme="majorHAnsi"/>
        </w:rPr>
        <w:t xml:space="preserve"> (</w:t>
      </w:r>
      <w:r w:rsidR="00752F84">
        <w:rPr>
          <w:rFonts w:asciiTheme="majorHAnsi" w:hAnsiTheme="majorHAnsi"/>
        </w:rPr>
        <w:t>a</w:t>
      </w:r>
      <w:r w:rsidR="009A2AAA">
        <w:rPr>
          <w:rFonts w:asciiTheme="majorHAnsi" w:hAnsiTheme="majorHAnsi"/>
        </w:rPr>
        <w:t xml:space="preserve"> pattern</w:t>
      </w:r>
      <w:r w:rsidR="00752F84">
        <w:rPr>
          <w:rFonts w:asciiTheme="majorHAnsi" w:hAnsiTheme="majorHAnsi"/>
        </w:rPr>
        <w:t xml:space="preserve"> that brings cooler global temperatures</w:t>
      </w:r>
      <w:r w:rsidR="009A2AAA">
        <w:rPr>
          <w:rFonts w:asciiTheme="majorHAnsi" w:hAnsiTheme="majorHAnsi"/>
        </w:rPr>
        <w:t>)</w:t>
      </w:r>
      <w:r w:rsidR="00BF0A85">
        <w:rPr>
          <w:rFonts w:asciiTheme="majorHAnsi" w:hAnsiTheme="majorHAnsi"/>
        </w:rPr>
        <w:t xml:space="preserve"> is NOAA’s </w:t>
      </w:r>
      <w:r w:rsidR="00BE3E95">
        <w:rPr>
          <w:rFonts w:asciiTheme="majorHAnsi" w:hAnsiTheme="majorHAnsi"/>
        </w:rPr>
        <w:t>Multivariate ENSO Index (</w:t>
      </w:r>
      <w:r w:rsidR="00BF0A85">
        <w:rPr>
          <w:rFonts w:asciiTheme="majorHAnsi" w:hAnsiTheme="majorHAnsi"/>
        </w:rPr>
        <w:t>MEI</w:t>
      </w:r>
      <w:r w:rsidR="00BE3E95">
        <w:rPr>
          <w:rFonts w:asciiTheme="majorHAnsi" w:hAnsiTheme="majorHAnsi"/>
        </w:rPr>
        <w:t>)</w:t>
      </w:r>
      <w:r w:rsidR="00BF0A85">
        <w:rPr>
          <w:rFonts w:asciiTheme="majorHAnsi" w:hAnsiTheme="majorHAnsi"/>
        </w:rPr>
        <w:t xml:space="preserve"> which for </w:t>
      </w:r>
      <w:r w:rsidR="00BE3E95">
        <w:rPr>
          <w:rFonts w:asciiTheme="majorHAnsi" w:hAnsiTheme="majorHAnsi"/>
        </w:rPr>
        <w:t>June-July</w:t>
      </w:r>
      <w:r w:rsidR="00BF0A85">
        <w:rPr>
          <w:rFonts w:asciiTheme="majorHAnsi" w:hAnsiTheme="majorHAnsi"/>
        </w:rPr>
        <w:t xml:space="preserve"> slipped</w:t>
      </w:r>
      <w:r w:rsidR="00BE3E95">
        <w:rPr>
          <w:rFonts w:asciiTheme="majorHAnsi" w:hAnsiTheme="majorHAnsi"/>
        </w:rPr>
        <w:t xml:space="preserve"> further</w:t>
      </w:r>
      <w:r w:rsidR="00BF0A85">
        <w:rPr>
          <w:rFonts w:asciiTheme="majorHAnsi" w:hAnsiTheme="majorHAnsi"/>
        </w:rPr>
        <w:t xml:space="preserve"> into</w:t>
      </w:r>
      <w:r w:rsidR="003B3FB2">
        <w:rPr>
          <w:rFonts w:asciiTheme="majorHAnsi" w:hAnsiTheme="majorHAnsi"/>
        </w:rPr>
        <w:t xml:space="preserve"> </w:t>
      </w:r>
      <w:r w:rsidR="00C11355">
        <w:rPr>
          <w:rFonts w:asciiTheme="majorHAnsi" w:hAnsiTheme="majorHAnsi"/>
        </w:rPr>
        <w:t xml:space="preserve">the </w:t>
      </w:r>
      <w:r w:rsidR="003B3FB2">
        <w:rPr>
          <w:rFonts w:asciiTheme="majorHAnsi" w:hAnsiTheme="majorHAnsi"/>
        </w:rPr>
        <w:t>moderate</w:t>
      </w:r>
      <w:r w:rsidR="00C11355">
        <w:rPr>
          <w:rFonts w:asciiTheme="majorHAnsi" w:hAnsiTheme="majorHAnsi"/>
        </w:rPr>
        <w:t>ly</w:t>
      </w:r>
      <w:r w:rsidR="003B3FB2">
        <w:rPr>
          <w:rFonts w:asciiTheme="majorHAnsi" w:hAnsiTheme="majorHAnsi"/>
        </w:rPr>
        <w:t xml:space="preserve"> </w:t>
      </w:r>
      <w:r w:rsidR="00BF0A85">
        <w:rPr>
          <w:rFonts w:asciiTheme="majorHAnsi" w:hAnsiTheme="majorHAnsi"/>
        </w:rPr>
        <w:t>negative</w:t>
      </w:r>
      <w:r w:rsidR="00752F84">
        <w:rPr>
          <w:rFonts w:asciiTheme="majorHAnsi" w:hAnsiTheme="majorHAnsi"/>
        </w:rPr>
        <w:t xml:space="preserve"> or “La Niña”</w:t>
      </w:r>
      <w:r w:rsidR="00BF0A85">
        <w:rPr>
          <w:rFonts w:asciiTheme="majorHAnsi" w:hAnsiTheme="majorHAnsi"/>
        </w:rPr>
        <w:t xml:space="preserve"> territory</w:t>
      </w:r>
      <w:r w:rsidR="00BE3E95">
        <w:rPr>
          <w:rFonts w:asciiTheme="majorHAnsi" w:hAnsiTheme="majorHAnsi"/>
        </w:rPr>
        <w:t xml:space="preserve">.  Another NOAA index using 3-months of data, the Oceanic Niño Index (ONI), </w:t>
      </w:r>
      <w:r w:rsidR="009A2AAA">
        <w:rPr>
          <w:rFonts w:asciiTheme="majorHAnsi" w:hAnsiTheme="majorHAnsi"/>
        </w:rPr>
        <w:t>fell</w:t>
      </w:r>
      <w:r w:rsidR="00BE3E95">
        <w:rPr>
          <w:rFonts w:asciiTheme="majorHAnsi" w:hAnsiTheme="majorHAnsi"/>
        </w:rPr>
        <w:t xml:space="preserve"> into negative territory too for May-June-July.  </w:t>
      </w:r>
      <w:r w:rsidR="00BF0A85">
        <w:rPr>
          <w:rFonts w:asciiTheme="majorHAnsi" w:hAnsiTheme="majorHAnsi"/>
        </w:rPr>
        <w:t xml:space="preserve">NOAA’s forecast group is indicating a </w:t>
      </w:r>
      <w:r w:rsidR="0007081A">
        <w:rPr>
          <w:rFonts w:asciiTheme="majorHAnsi" w:hAnsiTheme="majorHAnsi"/>
        </w:rPr>
        <w:t>6</w:t>
      </w:r>
      <w:r w:rsidR="00BF0A85">
        <w:rPr>
          <w:rFonts w:asciiTheme="majorHAnsi" w:hAnsiTheme="majorHAnsi"/>
        </w:rPr>
        <w:t>0% chance of</w:t>
      </w:r>
      <w:r w:rsidR="006C7023">
        <w:rPr>
          <w:rFonts w:asciiTheme="majorHAnsi" w:hAnsiTheme="majorHAnsi"/>
        </w:rPr>
        <w:t xml:space="preserve"> a</w:t>
      </w:r>
      <w:r w:rsidR="00BF0A85">
        <w:rPr>
          <w:rFonts w:asciiTheme="majorHAnsi" w:hAnsiTheme="majorHAnsi"/>
        </w:rPr>
        <w:t xml:space="preserve"> La Niña</w:t>
      </w:r>
      <w:r w:rsidR="006C7023">
        <w:rPr>
          <w:rFonts w:asciiTheme="majorHAnsi" w:hAnsiTheme="majorHAnsi"/>
        </w:rPr>
        <w:t xml:space="preserve"> event this winter</w:t>
      </w:r>
      <w:r w:rsidR="0007081A">
        <w:rPr>
          <w:rFonts w:asciiTheme="majorHAnsi" w:hAnsiTheme="majorHAnsi"/>
        </w:rPr>
        <w:t xml:space="preserve"> and have issued a La Niña Watch</w:t>
      </w:r>
      <w:r w:rsidR="00BF0A85">
        <w:rPr>
          <w:rFonts w:asciiTheme="majorHAnsi" w:hAnsiTheme="majorHAnsi"/>
        </w:rPr>
        <w:t>.  Stay tuned on that front</w:t>
      </w:r>
      <w:r w:rsidR="003B3FB2">
        <w:rPr>
          <w:rFonts w:asciiTheme="majorHAnsi" w:hAnsiTheme="majorHAnsi"/>
        </w:rPr>
        <w:t xml:space="preserve"> but see the latest here</w:t>
      </w:r>
      <w:r w:rsidR="00BF0A85">
        <w:rPr>
          <w:rFonts w:asciiTheme="majorHAnsi" w:hAnsiTheme="majorHAnsi"/>
        </w:rPr>
        <w:t>.</w:t>
      </w:r>
    </w:p>
    <w:p w14:paraId="7CBDE54A" w14:textId="77777777" w:rsidR="001F6CFC" w:rsidRDefault="001F6CFC" w:rsidP="00F10C6D">
      <w:pPr>
        <w:jc w:val="both"/>
        <w:rPr>
          <w:rFonts w:asciiTheme="majorHAnsi" w:hAnsiTheme="majorHAnsi"/>
        </w:rPr>
      </w:pPr>
    </w:p>
    <w:p w14:paraId="7EFA43EC" w14:textId="01037576" w:rsidR="00222C08" w:rsidRDefault="001F6CFC" w:rsidP="00F10C6D">
      <w:pPr>
        <w:jc w:val="both"/>
        <w:rPr>
          <w:rFonts w:asciiTheme="majorHAnsi" w:hAnsiTheme="majorHAnsi"/>
        </w:rPr>
      </w:pPr>
      <w:r w:rsidRPr="001F6CFC">
        <w:rPr>
          <w:rFonts w:asciiTheme="majorHAnsi" w:hAnsiTheme="majorHAnsi"/>
        </w:rPr>
        <w:t>https://www.cpc.ncep.noaa.gov/products/analysis_monitoring/lanina/enso_evolution-status-fcsts-web.pdf</w:t>
      </w:r>
    </w:p>
    <w:p w14:paraId="1952F1DF" w14:textId="77777777" w:rsidR="00222C08" w:rsidRDefault="00222C08" w:rsidP="00F10C6D">
      <w:pPr>
        <w:jc w:val="both"/>
        <w:rPr>
          <w:rFonts w:asciiTheme="majorHAnsi" w:hAnsiTheme="majorHAnsi"/>
        </w:rPr>
      </w:pPr>
    </w:p>
    <w:p w14:paraId="07435848" w14:textId="11D52540" w:rsidR="006F33C7" w:rsidRDefault="00920962" w:rsidP="00F10C6D">
      <w:pPr>
        <w:jc w:val="both"/>
        <w:rPr>
          <w:rFonts w:asciiTheme="majorHAnsi" w:hAnsiTheme="majorHAnsi"/>
          <w:color w:val="000000" w:themeColor="text1"/>
        </w:rPr>
      </w:pPr>
      <w:r>
        <w:rPr>
          <w:rFonts w:asciiTheme="majorHAnsi" w:hAnsiTheme="majorHAnsi"/>
          <w:color w:val="000000" w:themeColor="text1"/>
        </w:rPr>
        <w:t xml:space="preserve">As we’ve seen in the past, it is often the case that the globe’s warmest and coolest temperatures are near each other, representing the peak and trough of </w:t>
      </w:r>
      <w:r w:rsidR="00752F84">
        <w:rPr>
          <w:rFonts w:asciiTheme="majorHAnsi" w:hAnsiTheme="majorHAnsi"/>
          <w:color w:val="000000" w:themeColor="text1"/>
        </w:rPr>
        <w:t xml:space="preserve">an </w:t>
      </w:r>
      <w:r w:rsidR="004F5150">
        <w:rPr>
          <w:rFonts w:asciiTheme="majorHAnsi" w:hAnsiTheme="majorHAnsi"/>
          <w:color w:val="000000" w:themeColor="text1"/>
        </w:rPr>
        <w:t xml:space="preserve">atmospheric wave </w:t>
      </w:r>
      <w:r w:rsidR="004A03E1">
        <w:rPr>
          <w:rFonts w:asciiTheme="majorHAnsi" w:hAnsiTheme="majorHAnsi"/>
          <w:color w:val="000000" w:themeColor="text1"/>
        </w:rPr>
        <w:t>pattern</w:t>
      </w:r>
      <w:r w:rsidR="004F5150">
        <w:rPr>
          <w:rFonts w:asciiTheme="majorHAnsi" w:hAnsiTheme="majorHAnsi"/>
          <w:color w:val="000000" w:themeColor="text1"/>
        </w:rPr>
        <w:t xml:space="preserve"> that w</w:t>
      </w:r>
      <w:r w:rsidR="00752F84">
        <w:rPr>
          <w:rFonts w:asciiTheme="majorHAnsi" w:hAnsiTheme="majorHAnsi"/>
          <w:color w:val="000000" w:themeColor="text1"/>
        </w:rPr>
        <w:t>as</w:t>
      </w:r>
      <w:r w:rsidR="004F5150">
        <w:rPr>
          <w:rFonts w:asciiTheme="majorHAnsi" w:hAnsiTheme="majorHAnsi"/>
          <w:color w:val="000000" w:themeColor="text1"/>
        </w:rPr>
        <w:t xml:space="preserve"> fairly stationary.  Heading down to the ocean off the shores of East Antarctica we have the warmest spot this month (+3.1 °C, +5.6 °F) </w:t>
      </w:r>
      <w:r w:rsidR="005F6B37">
        <w:rPr>
          <w:rFonts w:asciiTheme="majorHAnsi" w:hAnsiTheme="majorHAnsi"/>
          <w:color w:val="000000" w:themeColor="text1"/>
        </w:rPr>
        <w:t xml:space="preserve">about 2,000 km </w:t>
      </w:r>
      <w:r w:rsidR="004F5150">
        <w:rPr>
          <w:rFonts w:asciiTheme="majorHAnsi" w:hAnsiTheme="majorHAnsi"/>
          <w:color w:val="000000" w:themeColor="text1"/>
        </w:rPr>
        <w:t>north of Casey Station</w:t>
      </w:r>
      <w:r w:rsidR="005F6B37">
        <w:rPr>
          <w:rFonts w:asciiTheme="majorHAnsi" w:hAnsiTheme="majorHAnsi"/>
          <w:color w:val="000000" w:themeColor="text1"/>
        </w:rPr>
        <w:t xml:space="preserve">.  Less </w:t>
      </w:r>
      <w:r w:rsidR="004F5150">
        <w:rPr>
          <w:rFonts w:asciiTheme="majorHAnsi" w:hAnsiTheme="majorHAnsi"/>
          <w:color w:val="000000" w:themeColor="text1"/>
        </w:rPr>
        <w:t xml:space="preserve">than 3,000 km to the </w:t>
      </w:r>
      <w:r w:rsidR="005F6B37">
        <w:rPr>
          <w:rFonts w:asciiTheme="majorHAnsi" w:hAnsiTheme="majorHAnsi"/>
          <w:color w:val="000000" w:themeColor="text1"/>
        </w:rPr>
        <w:t xml:space="preserve">south and east, the coolest spot appears at -3.7 °C (-6.6 °F) </w:t>
      </w:r>
      <w:r w:rsidR="004F5150">
        <w:rPr>
          <w:rFonts w:asciiTheme="majorHAnsi" w:hAnsiTheme="majorHAnsi"/>
          <w:color w:val="000000" w:themeColor="text1"/>
        </w:rPr>
        <w:t xml:space="preserve">near the </w:t>
      </w:r>
      <w:proofErr w:type="spellStart"/>
      <w:r w:rsidR="004F5150">
        <w:rPr>
          <w:rFonts w:asciiTheme="majorHAnsi" w:hAnsiTheme="majorHAnsi"/>
          <w:color w:val="000000" w:themeColor="text1"/>
        </w:rPr>
        <w:t>B</w:t>
      </w:r>
      <w:r w:rsidR="005F6B37">
        <w:rPr>
          <w:rFonts w:asciiTheme="majorHAnsi" w:hAnsiTheme="majorHAnsi"/>
          <w:color w:val="000000" w:themeColor="text1"/>
        </w:rPr>
        <w:t>a</w:t>
      </w:r>
      <w:r w:rsidR="004F5150">
        <w:rPr>
          <w:rFonts w:asciiTheme="majorHAnsi" w:hAnsiTheme="majorHAnsi"/>
          <w:color w:val="000000" w:themeColor="text1"/>
        </w:rPr>
        <w:t>ll</w:t>
      </w:r>
      <w:r w:rsidR="005F6B37">
        <w:rPr>
          <w:rFonts w:asciiTheme="majorHAnsi" w:hAnsiTheme="majorHAnsi"/>
          <w:color w:val="000000" w:themeColor="text1"/>
        </w:rPr>
        <w:t>e</w:t>
      </w:r>
      <w:r w:rsidR="004F5150">
        <w:rPr>
          <w:rFonts w:asciiTheme="majorHAnsi" w:hAnsiTheme="majorHAnsi"/>
          <w:color w:val="000000" w:themeColor="text1"/>
        </w:rPr>
        <w:t>ny</w:t>
      </w:r>
      <w:proofErr w:type="spellEnd"/>
      <w:r w:rsidR="004F5150">
        <w:rPr>
          <w:rFonts w:asciiTheme="majorHAnsi" w:hAnsiTheme="majorHAnsi"/>
          <w:color w:val="000000" w:themeColor="text1"/>
        </w:rPr>
        <w:t xml:space="preserve"> Islands.  </w:t>
      </w:r>
    </w:p>
    <w:p w14:paraId="1AC7808C" w14:textId="729B4BB4" w:rsidR="00C830CE" w:rsidRDefault="00C830CE" w:rsidP="00F10C6D">
      <w:pPr>
        <w:jc w:val="both"/>
        <w:rPr>
          <w:rFonts w:asciiTheme="majorHAnsi" w:hAnsiTheme="majorHAnsi"/>
          <w:color w:val="000000" w:themeColor="text1"/>
        </w:rPr>
      </w:pPr>
    </w:p>
    <w:p w14:paraId="2F51BBD9" w14:textId="4E2B4510" w:rsidR="0069517F" w:rsidRPr="00366767" w:rsidRDefault="005F6B37" w:rsidP="0069517F">
      <w:pPr>
        <w:jc w:val="both"/>
        <w:rPr>
          <w:rFonts w:asciiTheme="majorHAnsi" w:hAnsiTheme="majorHAnsi"/>
          <w:color w:val="000000" w:themeColor="text1"/>
        </w:rPr>
      </w:pPr>
      <w:r>
        <w:rPr>
          <w:rFonts w:asciiTheme="majorHAnsi" w:hAnsiTheme="majorHAnsi"/>
          <w:color w:val="000000" w:themeColor="text1"/>
        </w:rPr>
        <w:t xml:space="preserve">Warm features this month are found in NW Russia, the Canadian Arctic, </w:t>
      </w:r>
      <w:r w:rsidR="00B950A7">
        <w:rPr>
          <w:rFonts w:asciiTheme="majorHAnsi" w:hAnsiTheme="majorHAnsi"/>
          <w:color w:val="000000" w:themeColor="text1"/>
        </w:rPr>
        <w:t xml:space="preserve">Madagascar and a band that stretches from the </w:t>
      </w:r>
      <w:r>
        <w:rPr>
          <w:rFonts w:asciiTheme="majorHAnsi" w:hAnsiTheme="majorHAnsi"/>
          <w:color w:val="000000" w:themeColor="text1"/>
        </w:rPr>
        <w:t>SE Pacific stretching northwestward to Australia.  Regions experienc</w:t>
      </w:r>
      <w:r w:rsidR="00752F84">
        <w:rPr>
          <w:rFonts w:asciiTheme="majorHAnsi" w:hAnsiTheme="majorHAnsi"/>
          <w:color w:val="000000" w:themeColor="text1"/>
        </w:rPr>
        <w:t>ing</w:t>
      </w:r>
      <w:r>
        <w:rPr>
          <w:rFonts w:asciiTheme="majorHAnsi" w:hAnsiTheme="majorHAnsi"/>
          <w:color w:val="000000" w:themeColor="text1"/>
        </w:rPr>
        <w:t xml:space="preserve"> cooler than average weather included</w:t>
      </w:r>
      <w:r w:rsidR="00752F84">
        <w:rPr>
          <w:rFonts w:asciiTheme="majorHAnsi" w:hAnsiTheme="majorHAnsi"/>
          <w:color w:val="000000" w:themeColor="text1"/>
        </w:rPr>
        <w:t xml:space="preserve"> a patch from</w:t>
      </w:r>
      <w:r>
        <w:rPr>
          <w:rFonts w:asciiTheme="majorHAnsi" w:hAnsiTheme="majorHAnsi"/>
          <w:color w:val="000000" w:themeColor="text1"/>
        </w:rPr>
        <w:t xml:space="preserve"> NE Russia to the Gulf of Alaska, </w:t>
      </w:r>
      <w:r w:rsidR="00752F84">
        <w:rPr>
          <w:rFonts w:asciiTheme="majorHAnsi" w:hAnsiTheme="majorHAnsi"/>
          <w:color w:val="000000" w:themeColor="text1"/>
        </w:rPr>
        <w:t xml:space="preserve">the </w:t>
      </w:r>
      <w:r>
        <w:rPr>
          <w:rFonts w:asciiTheme="majorHAnsi" w:hAnsiTheme="majorHAnsi"/>
          <w:color w:val="000000" w:themeColor="text1"/>
        </w:rPr>
        <w:t>Caspian Sea and sections of the oceans off of Antarctica.</w:t>
      </w:r>
    </w:p>
    <w:p w14:paraId="1E00ED04" w14:textId="77777777" w:rsidR="00366767" w:rsidRPr="00366767" w:rsidRDefault="00366767" w:rsidP="00366767">
      <w:pPr>
        <w:jc w:val="both"/>
        <w:rPr>
          <w:rFonts w:asciiTheme="majorHAnsi" w:hAnsiTheme="majorHAnsi"/>
          <w:color w:val="000000" w:themeColor="text1"/>
        </w:rPr>
      </w:pPr>
    </w:p>
    <w:p w14:paraId="0347C4A5" w14:textId="53E7749B" w:rsidR="00366767" w:rsidRDefault="005203B5" w:rsidP="00366767">
      <w:pPr>
        <w:jc w:val="both"/>
        <w:rPr>
          <w:rFonts w:asciiTheme="majorHAnsi" w:hAnsiTheme="majorHAnsi"/>
        </w:rPr>
      </w:pPr>
      <w:r>
        <w:rPr>
          <w:rFonts w:asciiTheme="majorHAnsi" w:hAnsiTheme="majorHAnsi"/>
          <w:color w:val="000000" w:themeColor="text1"/>
        </w:rPr>
        <w:t>Overall, t</w:t>
      </w:r>
      <w:r w:rsidR="00366767" w:rsidRPr="00366767">
        <w:rPr>
          <w:rFonts w:asciiTheme="majorHAnsi" w:hAnsiTheme="majorHAnsi"/>
          <w:color w:val="000000" w:themeColor="text1"/>
        </w:rPr>
        <w:t xml:space="preserve">he conterminous U.S. experienced </w:t>
      </w:r>
      <w:r w:rsidR="00C830CE">
        <w:rPr>
          <w:rFonts w:asciiTheme="majorHAnsi" w:hAnsiTheme="majorHAnsi"/>
          <w:color w:val="000000" w:themeColor="text1"/>
        </w:rPr>
        <w:t>slightly above</w:t>
      </w:r>
      <w:r w:rsidR="000D2A50">
        <w:rPr>
          <w:rFonts w:asciiTheme="majorHAnsi" w:hAnsiTheme="majorHAnsi"/>
          <w:color w:val="000000" w:themeColor="text1"/>
        </w:rPr>
        <w:t xml:space="preserve">-average temperatures </w:t>
      </w:r>
      <w:r w:rsidR="00C830CE">
        <w:rPr>
          <w:rFonts w:asciiTheme="majorHAnsi" w:hAnsiTheme="majorHAnsi"/>
          <w:color w:val="000000" w:themeColor="text1"/>
        </w:rPr>
        <w:t>at</w:t>
      </w:r>
      <w:r w:rsidR="000D2A50">
        <w:rPr>
          <w:rFonts w:asciiTheme="majorHAnsi" w:hAnsiTheme="majorHAnsi"/>
          <w:color w:val="000000" w:themeColor="text1"/>
        </w:rPr>
        <w:t xml:space="preserve"> +0.</w:t>
      </w:r>
      <w:r w:rsidR="00BE3E95">
        <w:rPr>
          <w:rFonts w:asciiTheme="majorHAnsi" w:hAnsiTheme="majorHAnsi"/>
          <w:color w:val="000000" w:themeColor="text1"/>
        </w:rPr>
        <w:t>41</w:t>
      </w:r>
      <w:r w:rsidR="000D2A50">
        <w:rPr>
          <w:rFonts w:asciiTheme="majorHAnsi" w:hAnsiTheme="majorHAnsi"/>
          <w:color w:val="000000" w:themeColor="text1"/>
        </w:rPr>
        <w:t xml:space="preserve"> </w:t>
      </w:r>
      <w:r w:rsidR="00FC60FB">
        <w:rPr>
          <w:rFonts w:asciiTheme="majorHAnsi" w:hAnsiTheme="majorHAnsi"/>
          <w:color w:val="000000" w:themeColor="text1"/>
        </w:rPr>
        <w:t>°</w:t>
      </w:r>
      <w:r w:rsidR="000D2A50">
        <w:rPr>
          <w:rFonts w:asciiTheme="majorHAnsi" w:hAnsiTheme="majorHAnsi"/>
          <w:color w:val="000000" w:themeColor="text1"/>
        </w:rPr>
        <w:t>C (+</w:t>
      </w:r>
      <w:r w:rsidR="00FC3AB2">
        <w:rPr>
          <w:rFonts w:asciiTheme="majorHAnsi" w:hAnsiTheme="majorHAnsi"/>
          <w:color w:val="000000" w:themeColor="text1"/>
        </w:rPr>
        <w:t>0.74</w:t>
      </w:r>
      <w:r w:rsidR="000D2A50">
        <w:rPr>
          <w:rFonts w:asciiTheme="majorHAnsi" w:hAnsiTheme="majorHAnsi"/>
          <w:color w:val="000000" w:themeColor="text1"/>
        </w:rPr>
        <w:t xml:space="preserve"> °F)</w:t>
      </w:r>
      <w:r w:rsidR="004A03E1">
        <w:rPr>
          <w:rFonts w:asciiTheme="majorHAnsi" w:hAnsiTheme="majorHAnsi"/>
          <w:color w:val="000000" w:themeColor="text1"/>
        </w:rPr>
        <w:t xml:space="preserve"> with the western half above average and the eastern half near to below average</w:t>
      </w:r>
      <w:r w:rsidR="006D3997">
        <w:rPr>
          <w:rFonts w:asciiTheme="majorHAnsi" w:hAnsiTheme="majorHAnsi"/>
          <w:color w:val="000000" w:themeColor="text1"/>
        </w:rPr>
        <w:t>.</w:t>
      </w:r>
      <w:r w:rsidR="000D2A50">
        <w:rPr>
          <w:rFonts w:asciiTheme="majorHAnsi" w:hAnsiTheme="majorHAnsi"/>
          <w:color w:val="000000" w:themeColor="text1"/>
        </w:rPr>
        <w:t xml:space="preserve">  </w:t>
      </w:r>
      <w:r w:rsidR="00366767" w:rsidRPr="00366767">
        <w:rPr>
          <w:rFonts w:asciiTheme="majorHAnsi" w:hAnsiTheme="majorHAnsi"/>
          <w:color w:val="000000" w:themeColor="text1"/>
        </w:rPr>
        <w:t xml:space="preserve">Alaska was </w:t>
      </w:r>
      <w:r w:rsidR="00FC60FB">
        <w:rPr>
          <w:rFonts w:asciiTheme="majorHAnsi" w:hAnsiTheme="majorHAnsi"/>
          <w:color w:val="000000" w:themeColor="text1"/>
        </w:rPr>
        <w:t>cooler</w:t>
      </w:r>
      <w:r w:rsidR="00366767" w:rsidRPr="00366767">
        <w:rPr>
          <w:rFonts w:asciiTheme="majorHAnsi" w:hAnsiTheme="majorHAnsi"/>
          <w:color w:val="000000" w:themeColor="text1"/>
        </w:rPr>
        <w:t xml:space="preserve"> than </w:t>
      </w:r>
      <w:r w:rsidR="004A03E1">
        <w:rPr>
          <w:rFonts w:asciiTheme="majorHAnsi" w:hAnsiTheme="majorHAnsi"/>
          <w:color w:val="000000" w:themeColor="text1"/>
        </w:rPr>
        <w:t>normal</w:t>
      </w:r>
      <w:r w:rsidR="00366767" w:rsidRPr="00366767">
        <w:rPr>
          <w:rFonts w:asciiTheme="majorHAnsi" w:hAnsiTheme="majorHAnsi"/>
          <w:color w:val="000000" w:themeColor="text1"/>
        </w:rPr>
        <w:t xml:space="preserve"> in </w:t>
      </w:r>
      <w:r w:rsidR="00FC3AB2">
        <w:rPr>
          <w:rFonts w:asciiTheme="majorHAnsi" w:hAnsiTheme="majorHAnsi"/>
          <w:color w:val="000000" w:themeColor="text1"/>
        </w:rPr>
        <w:t>August</w:t>
      </w:r>
      <w:r w:rsidR="00366767" w:rsidRPr="00366767">
        <w:rPr>
          <w:rFonts w:asciiTheme="majorHAnsi" w:hAnsiTheme="majorHAnsi"/>
          <w:color w:val="000000" w:themeColor="text1"/>
        </w:rPr>
        <w:t xml:space="preserve"> so that the 49-state mean temperature departure</w:t>
      </w:r>
      <w:r w:rsidR="00FC3AB2">
        <w:rPr>
          <w:rFonts w:asciiTheme="majorHAnsi" w:hAnsiTheme="majorHAnsi"/>
          <w:color w:val="000000" w:themeColor="text1"/>
        </w:rPr>
        <w:t xml:space="preserve"> </w:t>
      </w:r>
      <w:r w:rsidR="00366767" w:rsidRPr="00366767">
        <w:rPr>
          <w:rFonts w:asciiTheme="majorHAnsi" w:hAnsiTheme="majorHAnsi"/>
          <w:color w:val="000000" w:themeColor="text1"/>
        </w:rPr>
        <w:t xml:space="preserve">was </w:t>
      </w:r>
      <w:r w:rsidR="000D2A50">
        <w:rPr>
          <w:rFonts w:asciiTheme="majorHAnsi" w:hAnsiTheme="majorHAnsi"/>
          <w:color w:val="000000" w:themeColor="text1"/>
        </w:rPr>
        <w:t xml:space="preserve">a bit </w:t>
      </w:r>
      <w:r w:rsidR="00FC60FB">
        <w:rPr>
          <w:rFonts w:asciiTheme="majorHAnsi" w:hAnsiTheme="majorHAnsi"/>
          <w:color w:val="000000" w:themeColor="text1"/>
        </w:rPr>
        <w:t>lower</w:t>
      </w:r>
      <w:r w:rsidR="000D2A50">
        <w:rPr>
          <w:rFonts w:asciiTheme="majorHAnsi" w:hAnsiTheme="majorHAnsi"/>
          <w:color w:val="000000" w:themeColor="text1"/>
        </w:rPr>
        <w:t xml:space="preserve"> than the</w:t>
      </w:r>
      <w:r w:rsidR="00366767" w:rsidRPr="00366767">
        <w:rPr>
          <w:rFonts w:asciiTheme="majorHAnsi" w:hAnsiTheme="majorHAnsi"/>
          <w:color w:val="000000" w:themeColor="text1"/>
        </w:rPr>
        <w:t xml:space="preserve"> 48-state value</w:t>
      </w:r>
      <w:r w:rsidR="004A03E1" w:rsidRPr="004A03E1">
        <w:rPr>
          <w:rFonts w:asciiTheme="majorHAnsi" w:hAnsiTheme="majorHAnsi"/>
          <w:color w:val="000000" w:themeColor="text1"/>
        </w:rPr>
        <w:t xml:space="preserve"> </w:t>
      </w:r>
      <w:r w:rsidR="004A03E1">
        <w:rPr>
          <w:rFonts w:asciiTheme="majorHAnsi" w:hAnsiTheme="majorHAnsi"/>
          <w:color w:val="000000" w:themeColor="text1"/>
        </w:rPr>
        <w:t>at</w:t>
      </w:r>
      <w:r w:rsidR="004A03E1" w:rsidRPr="00366767">
        <w:rPr>
          <w:rFonts w:asciiTheme="majorHAnsi" w:hAnsiTheme="majorHAnsi"/>
          <w:color w:val="000000" w:themeColor="text1"/>
        </w:rPr>
        <w:t xml:space="preserve"> </w:t>
      </w:r>
      <w:r w:rsidR="004A03E1">
        <w:rPr>
          <w:rFonts w:asciiTheme="majorHAnsi" w:hAnsiTheme="majorHAnsi"/>
          <w:color w:val="000000" w:themeColor="text1"/>
        </w:rPr>
        <w:t>+0.30</w:t>
      </w:r>
      <w:r w:rsidR="004A03E1" w:rsidRPr="00366767">
        <w:rPr>
          <w:rFonts w:asciiTheme="majorHAnsi" w:hAnsiTheme="majorHAnsi"/>
          <w:color w:val="000000" w:themeColor="text1"/>
        </w:rPr>
        <w:t xml:space="preserve"> °C </w:t>
      </w:r>
      <w:r w:rsidR="004A03E1">
        <w:rPr>
          <w:rFonts w:asciiTheme="majorHAnsi" w:hAnsiTheme="majorHAnsi"/>
          <w:color w:val="000000" w:themeColor="text1"/>
        </w:rPr>
        <w:t>(+0.54</w:t>
      </w:r>
      <w:r w:rsidR="004A03E1" w:rsidRPr="00366767">
        <w:rPr>
          <w:rFonts w:asciiTheme="majorHAnsi" w:hAnsiTheme="majorHAnsi"/>
          <w:color w:val="000000" w:themeColor="text1"/>
        </w:rPr>
        <w:t xml:space="preserve"> °F</w:t>
      </w:r>
      <w:r w:rsidR="004A03E1">
        <w:rPr>
          <w:rFonts w:asciiTheme="majorHAnsi" w:hAnsiTheme="majorHAnsi"/>
          <w:color w:val="000000" w:themeColor="text1"/>
        </w:rPr>
        <w:t>)</w:t>
      </w:r>
      <w:r w:rsidR="00366767" w:rsidRPr="00366767">
        <w:rPr>
          <w:rFonts w:asciiTheme="majorHAnsi" w:hAnsiTheme="majorHAnsi"/>
          <w:color w:val="000000" w:themeColor="text1"/>
        </w:rPr>
        <w:t xml:space="preserve">.   [We don’t include Hawaii in the US results because its land area is less than that of a satellite grid square, so it would have virtually no impact on the overall national </w:t>
      </w:r>
      <w:r w:rsidR="00366767">
        <w:rPr>
          <w:rFonts w:asciiTheme="majorHAnsi" w:hAnsiTheme="majorHAnsi"/>
        </w:rPr>
        <w:t xml:space="preserve">results.]  </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w:t>
      </w:r>
      <w:r w:rsidR="00695694">
        <w:rPr>
          <w:rFonts w:asciiTheme="majorHAnsi" w:hAnsiTheme="majorHAnsi"/>
        </w:rPr>
        <w:lastRenderedPageBreak/>
        <w:t xml:space="preserve">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methodology is unchanged as we 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lastRenderedPageBreak/>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4898AE45" w:rsidR="00BA7A50" w:rsidRDefault="00752F84">
      <w:pPr>
        <w:rPr>
          <w:rFonts w:asciiTheme="majorHAnsi" w:hAnsiTheme="majorHAnsi"/>
        </w:rPr>
      </w:pPr>
      <w:r>
        <w:rPr>
          <w:rFonts w:asciiTheme="majorHAnsi" w:hAnsiTheme="majorHAnsi"/>
          <w:noProof/>
        </w:rPr>
        <w:drawing>
          <wp:inline distT="0" distB="0" distL="0" distR="0" wp14:anchorId="24625753" wp14:editId="1A658D3A">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8_map.png"/>
                    <pic:cNvPicPr/>
                  </pic:nvPicPr>
                  <pic:blipFill>
                    <a:blip r:embed="rId5"/>
                    <a:stretch>
                      <a:fillRect/>
                    </a:stretch>
                  </pic:blipFill>
                  <pic:spPr>
                    <a:xfrm>
                      <a:off x="0" y="0"/>
                      <a:ext cx="5632450" cy="3486785"/>
                    </a:xfrm>
                    <a:prstGeom prst="rect">
                      <a:avLst/>
                    </a:prstGeom>
                  </pic:spPr>
                </pic:pic>
              </a:graphicData>
            </a:graphic>
          </wp:inline>
        </w:drawing>
      </w:r>
    </w:p>
    <w:p w14:paraId="54C640F5" w14:textId="22049A07" w:rsidR="00266D6E" w:rsidRDefault="00266D6E">
      <w:pPr>
        <w:rPr>
          <w:rFonts w:asciiTheme="majorHAnsi" w:hAnsiTheme="majorHAnsi"/>
        </w:rPr>
      </w:pPr>
    </w:p>
    <w:p w14:paraId="46F43850" w14:textId="28E6697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6578A7FA" w14:textId="30EE9E6B" w:rsidR="00197736" w:rsidRDefault="00197736" w:rsidP="0021256D">
      <w:pPr>
        <w:rPr>
          <w:rFonts w:asciiTheme="majorHAnsi" w:hAnsiTheme="majorHAnsi"/>
        </w:rPr>
      </w:pPr>
    </w:p>
    <w:p w14:paraId="7FC06F0F" w14:textId="5BF32F03" w:rsidR="00F63A5C" w:rsidRDefault="00F63A5C" w:rsidP="0021256D">
      <w:pPr>
        <w:rPr>
          <w:rFonts w:asciiTheme="majorHAnsi" w:hAnsiTheme="majorHAnsi"/>
        </w:rPr>
      </w:pPr>
    </w:p>
    <w:p w14:paraId="1B5F6FAB" w14:textId="3254C94A" w:rsidR="00F63A5C" w:rsidRDefault="00752F84" w:rsidP="0021256D">
      <w:pPr>
        <w:rPr>
          <w:rFonts w:asciiTheme="majorHAnsi" w:hAnsiTheme="majorHAnsi"/>
        </w:rPr>
      </w:pPr>
      <w:r>
        <w:rPr>
          <w:rFonts w:asciiTheme="majorHAnsi" w:hAnsiTheme="majorHAnsi"/>
          <w:noProof/>
        </w:rPr>
        <w:drawing>
          <wp:inline distT="0" distB="0" distL="0" distR="0" wp14:anchorId="79BAF139" wp14:editId="754EB35F">
            <wp:extent cx="5632450" cy="20631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8_bar.png"/>
                    <pic:cNvPicPr/>
                  </pic:nvPicPr>
                  <pic:blipFill>
                    <a:blip r:embed="rId6"/>
                    <a:stretch>
                      <a:fillRect/>
                    </a:stretch>
                  </pic:blipFill>
                  <pic:spPr>
                    <a:xfrm>
                      <a:off x="0" y="0"/>
                      <a:ext cx="5632450" cy="2063115"/>
                    </a:xfrm>
                    <a:prstGeom prst="rect">
                      <a:avLst/>
                    </a:prstGeom>
                  </pic:spPr>
                </pic:pic>
              </a:graphicData>
            </a:graphic>
          </wp:inline>
        </w:drawing>
      </w:r>
    </w:p>
    <w:p w14:paraId="507DC416" w14:textId="0C20B3EF" w:rsidR="00197736" w:rsidRDefault="00197736" w:rsidP="0021256D">
      <w:pPr>
        <w:rPr>
          <w:rFonts w:asciiTheme="majorHAnsi" w:hAnsiTheme="majorHAnsi"/>
        </w:rPr>
      </w:pPr>
    </w:p>
    <w:p w14:paraId="45A06B36" w14:textId="65E97F94"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32FF"/>
    <w:rsid w:val="000333D4"/>
    <w:rsid w:val="000356F3"/>
    <w:rsid w:val="00046349"/>
    <w:rsid w:val="00047123"/>
    <w:rsid w:val="00061CC9"/>
    <w:rsid w:val="00064069"/>
    <w:rsid w:val="0007081A"/>
    <w:rsid w:val="00074772"/>
    <w:rsid w:val="0008399C"/>
    <w:rsid w:val="000956C6"/>
    <w:rsid w:val="000958DB"/>
    <w:rsid w:val="000961BB"/>
    <w:rsid w:val="000A157A"/>
    <w:rsid w:val="000D2A50"/>
    <w:rsid w:val="000E0CB6"/>
    <w:rsid w:val="001130EB"/>
    <w:rsid w:val="001252FD"/>
    <w:rsid w:val="0013223F"/>
    <w:rsid w:val="00140159"/>
    <w:rsid w:val="001556D6"/>
    <w:rsid w:val="001602C7"/>
    <w:rsid w:val="00170E89"/>
    <w:rsid w:val="00171174"/>
    <w:rsid w:val="00171A78"/>
    <w:rsid w:val="00183C40"/>
    <w:rsid w:val="00192648"/>
    <w:rsid w:val="00197736"/>
    <w:rsid w:val="00197CCF"/>
    <w:rsid w:val="001A100F"/>
    <w:rsid w:val="001B076F"/>
    <w:rsid w:val="001B3414"/>
    <w:rsid w:val="001B354F"/>
    <w:rsid w:val="001C2518"/>
    <w:rsid w:val="001D515E"/>
    <w:rsid w:val="001E58BB"/>
    <w:rsid w:val="001F6CFC"/>
    <w:rsid w:val="0020071F"/>
    <w:rsid w:val="00202C6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A1058"/>
    <w:rsid w:val="003B3FB2"/>
    <w:rsid w:val="003B5D66"/>
    <w:rsid w:val="003B7F29"/>
    <w:rsid w:val="003C01BF"/>
    <w:rsid w:val="003C0A0D"/>
    <w:rsid w:val="003F7BEB"/>
    <w:rsid w:val="00422D4B"/>
    <w:rsid w:val="00446ED4"/>
    <w:rsid w:val="00451575"/>
    <w:rsid w:val="004715B2"/>
    <w:rsid w:val="004727D6"/>
    <w:rsid w:val="00473EB3"/>
    <w:rsid w:val="00475D10"/>
    <w:rsid w:val="00477EE1"/>
    <w:rsid w:val="00494E52"/>
    <w:rsid w:val="004A03E1"/>
    <w:rsid w:val="004A53A2"/>
    <w:rsid w:val="004C0BE3"/>
    <w:rsid w:val="004C507F"/>
    <w:rsid w:val="004E403E"/>
    <w:rsid w:val="004E4552"/>
    <w:rsid w:val="004E5E01"/>
    <w:rsid w:val="004F20F6"/>
    <w:rsid w:val="004F5150"/>
    <w:rsid w:val="004F6F6B"/>
    <w:rsid w:val="004F7D69"/>
    <w:rsid w:val="00513726"/>
    <w:rsid w:val="005203B5"/>
    <w:rsid w:val="00522C21"/>
    <w:rsid w:val="00543346"/>
    <w:rsid w:val="00544BB8"/>
    <w:rsid w:val="0056094C"/>
    <w:rsid w:val="00561524"/>
    <w:rsid w:val="005712D9"/>
    <w:rsid w:val="00582CEA"/>
    <w:rsid w:val="005915C4"/>
    <w:rsid w:val="00596BE0"/>
    <w:rsid w:val="005A75CB"/>
    <w:rsid w:val="005B0F09"/>
    <w:rsid w:val="005C1E82"/>
    <w:rsid w:val="005C201B"/>
    <w:rsid w:val="005C7B3B"/>
    <w:rsid w:val="005E4E6F"/>
    <w:rsid w:val="005F1774"/>
    <w:rsid w:val="005F6B37"/>
    <w:rsid w:val="0060167A"/>
    <w:rsid w:val="00607996"/>
    <w:rsid w:val="00610C2B"/>
    <w:rsid w:val="00616872"/>
    <w:rsid w:val="00624AD2"/>
    <w:rsid w:val="00636526"/>
    <w:rsid w:val="006443AA"/>
    <w:rsid w:val="0064564F"/>
    <w:rsid w:val="0066089B"/>
    <w:rsid w:val="006667E9"/>
    <w:rsid w:val="00672ACE"/>
    <w:rsid w:val="006756C8"/>
    <w:rsid w:val="00681CB9"/>
    <w:rsid w:val="006821FA"/>
    <w:rsid w:val="0068705C"/>
    <w:rsid w:val="0069241B"/>
    <w:rsid w:val="0069517F"/>
    <w:rsid w:val="00695694"/>
    <w:rsid w:val="006B1015"/>
    <w:rsid w:val="006B3C41"/>
    <w:rsid w:val="006B4903"/>
    <w:rsid w:val="006C248A"/>
    <w:rsid w:val="006C7023"/>
    <w:rsid w:val="006D3997"/>
    <w:rsid w:val="006E724A"/>
    <w:rsid w:val="006F33C7"/>
    <w:rsid w:val="00715A27"/>
    <w:rsid w:val="00720B42"/>
    <w:rsid w:val="00725702"/>
    <w:rsid w:val="007344E7"/>
    <w:rsid w:val="00752F84"/>
    <w:rsid w:val="00787518"/>
    <w:rsid w:val="00790222"/>
    <w:rsid w:val="00791428"/>
    <w:rsid w:val="00794F3A"/>
    <w:rsid w:val="007974A4"/>
    <w:rsid w:val="007A0023"/>
    <w:rsid w:val="007A2436"/>
    <w:rsid w:val="007A3C55"/>
    <w:rsid w:val="007A4D9F"/>
    <w:rsid w:val="007D3A1E"/>
    <w:rsid w:val="007D5905"/>
    <w:rsid w:val="007E7C32"/>
    <w:rsid w:val="007E7D45"/>
    <w:rsid w:val="007F15C6"/>
    <w:rsid w:val="007F2287"/>
    <w:rsid w:val="0081423B"/>
    <w:rsid w:val="008215B0"/>
    <w:rsid w:val="0082322A"/>
    <w:rsid w:val="00853AD8"/>
    <w:rsid w:val="00866A38"/>
    <w:rsid w:val="00867FA0"/>
    <w:rsid w:val="00871B65"/>
    <w:rsid w:val="00886A2E"/>
    <w:rsid w:val="008960CA"/>
    <w:rsid w:val="008B3F53"/>
    <w:rsid w:val="008C0D6F"/>
    <w:rsid w:val="008C1D7C"/>
    <w:rsid w:val="008D552C"/>
    <w:rsid w:val="008E5730"/>
    <w:rsid w:val="008E7D2A"/>
    <w:rsid w:val="009060E2"/>
    <w:rsid w:val="00920962"/>
    <w:rsid w:val="0092407D"/>
    <w:rsid w:val="009442C7"/>
    <w:rsid w:val="00964540"/>
    <w:rsid w:val="00972FDE"/>
    <w:rsid w:val="00982939"/>
    <w:rsid w:val="009935ED"/>
    <w:rsid w:val="00996A7F"/>
    <w:rsid w:val="009A2AAA"/>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6AF5"/>
    <w:rsid w:val="00B1518B"/>
    <w:rsid w:val="00B46072"/>
    <w:rsid w:val="00B6357E"/>
    <w:rsid w:val="00B63A5F"/>
    <w:rsid w:val="00B66C62"/>
    <w:rsid w:val="00B71FC4"/>
    <w:rsid w:val="00B802FB"/>
    <w:rsid w:val="00B950A7"/>
    <w:rsid w:val="00B96567"/>
    <w:rsid w:val="00BA1B63"/>
    <w:rsid w:val="00BA2F09"/>
    <w:rsid w:val="00BA6039"/>
    <w:rsid w:val="00BA7A50"/>
    <w:rsid w:val="00BB1F14"/>
    <w:rsid w:val="00BD5116"/>
    <w:rsid w:val="00BE3B9F"/>
    <w:rsid w:val="00BE3E95"/>
    <w:rsid w:val="00BF0A85"/>
    <w:rsid w:val="00BF2087"/>
    <w:rsid w:val="00C01DF7"/>
    <w:rsid w:val="00C11355"/>
    <w:rsid w:val="00C203AC"/>
    <w:rsid w:val="00C2213C"/>
    <w:rsid w:val="00C32F70"/>
    <w:rsid w:val="00C415A5"/>
    <w:rsid w:val="00C419B8"/>
    <w:rsid w:val="00C46D50"/>
    <w:rsid w:val="00C5516E"/>
    <w:rsid w:val="00C56D58"/>
    <w:rsid w:val="00C608AC"/>
    <w:rsid w:val="00C652E2"/>
    <w:rsid w:val="00C75672"/>
    <w:rsid w:val="00C830CE"/>
    <w:rsid w:val="00C848D8"/>
    <w:rsid w:val="00CC469E"/>
    <w:rsid w:val="00D0588C"/>
    <w:rsid w:val="00D13954"/>
    <w:rsid w:val="00D21080"/>
    <w:rsid w:val="00D24670"/>
    <w:rsid w:val="00D3758E"/>
    <w:rsid w:val="00D54AAF"/>
    <w:rsid w:val="00D550E9"/>
    <w:rsid w:val="00D66814"/>
    <w:rsid w:val="00D77996"/>
    <w:rsid w:val="00D81C28"/>
    <w:rsid w:val="00D92943"/>
    <w:rsid w:val="00D943F7"/>
    <w:rsid w:val="00DA11D2"/>
    <w:rsid w:val="00DA32A1"/>
    <w:rsid w:val="00DB695B"/>
    <w:rsid w:val="00DC745B"/>
    <w:rsid w:val="00DC7EA0"/>
    <w:rsid w:val="00DF0401"/>
    <w:rsid w:val="00DF409A"/>
    <w:rsid w:val="00E059F4"/>
    <w:rsid w:val="00E0710F"/>
    <w:rsid w:val="00E07AC9"/>
    <w:rsid w:val="00E13B5A"/>
    <w:rsid w:val="00E15A99"/>
    <w:rsid w:val="00E239C8"/>
    <w:rsid w:val="00E45B8D"/>
    <w:rsid w:val="00E50FF3"/>
    <w:rsid w:val="00E61734"/>
    <w:rsid w:val="00E8205B"/>
    <w:rsid w:val="00E97785"/>
    <w:rsid w:val="00EA04B2"/>
    <w:rsid w:val="00EA4233"/>
    <w:rsid w:val="00EC1BA7"/>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C3AB2"/>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11</cp:revision>
  <cp:lastPrinted>2019-03-01T19:22:00Z</cp:lastPrinted>
  <dcterms:created xsi:type="dcterms:W3CDTF">2020-09-01T16:34:00Z</dcterms:created>
  <dcterms:modified xsi:type="dcterms:W3CDTF">2020-09-01T20:06:00Z</dcterms:modified>
  <cp:category/>
</cp:coreProperties>
</file>